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06" w:rsidRDefault="008D1C06" w:rsidP="008D1C06">
      <w:pPr>
        <w:jc w:val="both"/>
      </w:pPr>
      <w:r>
        <w:t>RESUME</w:t>
      </w:r>
    </w:p>
    <w:p w:rsidR="008D1C06" w:rsidRDefault="008D1C06" w:rsidP="008D1C06">
      <w:pPr>
        <w:jc w:val="both"/>
      </w:pPr>
    </w:p>
    <w:p w:rsidR="008D1C06" w:rsidRDefault="008D1C06" w:rsidP="008D1C06">
      <w:pPr>
        <w:jc w:val="both"/>
      </w:pPr>
      <w:r>
        <w:t>PUBLICATIONS</w:t>
      </w:r>
    </w:p>
    <w:p w:rsidR="008D1C06" w:rsidRDefault="008D1C06" w:rsidP="008D1C06">
      <w:pPr>
        <w:jc w:val="both"/>
      </w:pPr>
      <w:r>
        <w:t xml:space="preserve">                            </w:t>
      </w:r>
      <w:proofErr w:type="gramStart"/>
      <w:r>
        <w:t>2011  Featured</w:t>
      </w:r>
      <w:proofErr w:type="gramEnd"/>
      <w:r>
        <w:t xml:space="preserve"> in </w:t>
      </w:r>
      <w:r>
        <w:rPr>
          <w:i/>
        </w:rPr>
        <w:t>Web Profiles</w:t>
      </w:r>
      <w:r>
        <w:t xml:space="preserve"> in Shutterbug Magazine.</w:t>
      </w:r>
    </w:p>
    <w:p w:rsidR="008D1C06" w:rsidRDefault="008D1C06" w:rsidP="008D1C06">
      <w:pPr>
        <w:jc w:val="both"/>
      </w:pPr>
    </w:p>
    <w:p w:rsidR="008D1C06" w:rsidRDefault="008D1C06" w:rsidP="008D1C06">
      <w:pPr>
        <w:jc w:val="both"/>
      </w:pPr>
      <w:r>
        <w:t>SOLO EXHIBITIONS</w:t>
      </w:r>
    </w:p>
    <w:p w:rsidR="008D1C06" w:rsidRDefault="008D1C06" w:rsidP="008D1C06">
      <w:pPr>
        <w:jc w:val="both"/>
      </w:pPr>
    </w:p>
    <w:p w:rsidR="008D1C06" w:rsidRDefault="008D1C06" w:rsidP="008D1C06">
      <w:pPr>
        <w:jc w:val="both"/>
      </w:pPr>
      <w:r>
        <w:t xml:space="preserve">                             </w:t>
      </w:r>
      <w:proofErr w:type="gramStart"/>
      <w:r>
        <w:t>2015  The</w:t>
      </w:r>
      <w:proofErr w:type="gramEnd"/>
      <w:r>
        <w:t xml:space="preserve"> Hamilton Street Club</w:t>
      </w:r>
    </w:p>
    <w:p w:rsidR="008D1C06" w:rsidRDefault="008D1C06" w:rsidP="008D1C06">
      <w:pPr>
        <w:jc w:val="both"/>
      </w:pPr>
      <w:r>
        <w:t xml:space="preserve">                            </w:t>
      </w:r>
      <w:r w:rsidR="00463613">
        <w:t xml:space="preserve">            </w:t>
      </w:r>
      <w:r>
        <w:t xml:space="preserve"> 16 East Hamilton St., Baltimore</w:t>
      </w:r>
    </w:p>
    <w:p w:rsidR="008D1C06" w:rsidRDefault="008D1C06" w:rsidP="008D1C06">
      <w:pPr>
        <w:jc w:val="both"/>
      </w:pPr>
    </w:p>
    <w:p w:rsidR="008D1C06" w:rsidRDefault="008D1C06" w:rsidP="008D1C06">
      <w:pPr>
        <w:jc w:val="both"/>
      </w:pPr>
      <w:r>
        <w:t xml:space="preserve">                              </w:t>
      </w:r>
      <w:proofErr w:type="gramStart"/>
      <w:r>
        <w:t>2009  The</w:t>
      </w:r>
      <w:proofErr w:type="gramEnd"/>
      <w:r>
        <w:t xml:space="preserve"> Women’s Club of Roland Park</w:t>
      </w:r>
    </w:p>
    <w:p w:rsidR="008D1C06" w:rsidRDefault="00C822F0" w:rsidP="008D1C06">
      <w:pPr>
        <w:jc w:val="both"/>
      </w:pPr>
      <w:r>
        <w:t xml:space="preserve">                              </w:t>
      </w:r>
      <w:r w:rsidR="00463613">
        <w:t xml:space="preserve">            </w:t>
      </w:r>
      <w:r w:rsidR="008D1C06">
        <w:t>4500 Roland Ave., Baltimore</w:t>
      </w:r>
    </w:p>
    <w:p w:rsidR="008D1C06" w:rsidRDefault="008D1C06" w:rsidP="008D1C06">
      <w:pPr>
        <w:jc w:val="both"/>
      </w:pPr>
    </w:p>
    <w:p w:rsidR="008D1C06" w:rsidRDefault="008D1C06" w:rsidP="008D1C06">
      <w:pPr>
        <w:jc w:val="both"/>
      </w:pPr>
      <w:r>
        <w:t xml:space="preserve">                              </w:t>
      </w:r>
      <w:proofErr w:type="gramStart"/>
      <w:r>
        <w:t>2009  The</w:t>
      </w:r>
      <w:proofErr w:type="gramEnd"/>
      <w:r>
        <w:t xml:space="preserve"> Hamilton Street Club</w:t>
      </w:r>
    </w:p>
    <w:p w:rsidR="008D1C06" w:rsidRDefault="00C822F0" w:rsidP="008D1C06">
      <w:pPr>
        <w:jc w:val="both"/>
      </w:pPr>
      <w:r>
        <w:t xml:space="preserve">                              </w:t>
      </w:r>
      <w:r w:rsidR="00463613">
        <w:t xml:space="preserve">            </w:t>
      </w:r>
      <w:r w:rsidR="008D1C06">
        <w:t>16 East Hamilton St., Baltimore</w:t>
      </w:r>
    </w:p>
    <w:p w:rsidR="008D1C06" w:rsidRDefault="008D1C06" w:rsidP="008D1C06">
      <w:pPr>
        <w:jc w:val="both"/>
      </w:pPr>
    </w:p>
    <w:p w:rsidR="008D1C06" w:rsidRDefault="008D1C06" w:rsidP="008D1C06">
      <w:pPr>
        <w:jc w:val="both"/>
      </w:pPr>
      <w:r>
        <w:t xml:space="preserve">                               </w:t>
      </w:r>
      <w:proofErr w:type="gramStart"/>
      <w:r>
        <w:t>2007  Second</w:t>
      </w:r>
      <w:proofErr w:type="gramEnd"/>
      <w:r>
        <w:t xml:space="preserve"> Floor Gallery,</w:t>
      </w:r>
    </w:p>
    <w:p w:rsidR="008D1C06" w:rsidRDefault="00C822F0" w:rsidP="008D1C06">
      <w:pPr>
        <w:jc w:val="both"/>
      </w:pPr>
      <w:r>
        <w:t xml:space="preserve">                               </w:t>
      </w:r>
      <w:r w:rsidR="00463613">
        <w:t xml:space="preserve">            </w:t>
      </w:r>
      <w:r w:rsidR="008D1C06">
        <w:t>5440 Harford Rd., Baltimore</w:t>
      </w:r>
    </w:p>
    <w:p w:rsidR="008D1C06" w:rsidRDefault="008D1C06" w:rsidP="008D1C06">
      <w:pPr>
        <w:jc w:val="both"/>
      </w:pPr>
    </w:p>
    <w:p w:rsidR="008D1C06" w:rsidRDefault="008D1C06" w:rsidP="008D1C06">
      <w:pPr>
        <w:jc w:val="both"/>
      </w:pPr>
      <w:r>
        <w:t xml:space="preserve">                                2007 The Barn Gallery, </w:t>
      </w:r>
      <w:proofErr w:type="spellStart"/>
      <w:r>
        <w:t>Ladew</w:t>
      </w:r>
      <w:proofErr w:type="spellEnd"/>
      <w:r>
        <w:t xml:space="preserve"> Gardens</w:t>
      </w:r>
    </w:p>
    <w:p w:rsidR="008D1C06" w:rsidRDefault="008D1C06" w:rsidP="008D1C06">
      <w:pPr>
        <w:jc w:val="both"/>
      </w:pPr>
      <w:r>
        <w:t xml:space="preserve">                                </w:t>
      </w:r>
      <w:r w:rsidR="00463613">
        <w:t xml:space="preserve">           </w:t>
      </w:r>
      <w:r>
        <w:t>3535 Jarrettsville Pike, Monkton</w:t>
      </w:r>
    </w:p>
    <w:p w:rsidR="008D1C06" w:rsidRDefault="008D1C06" w:rsidP="008D1C06">
      <w:pPr>
        <w:jc w:val="both"/>
      </w:pPr>
    </w:p>
    <w:p w:rsidR="008D1C06" w:rsidRDefault="008D1C06" w:rsidP="008D1C06">
      <w:pPr>
        <w:jc w:val="both"/>
      </w:pPr>
      <w:r>
        <w:t xml:space="preserve">                                </w:t>
      </w:r>
      <w:proofErr w:type="gramStart"/>
      <w:r>
        <w:t>2003  Gomez</w:t>
      </w:r>
      <w:proofErr w:type="gramEnd"/>
      <w:r>
        <w:t xml:space="preserve"> Gallery</w:t>
      </w:r>
    </w:p>
    <w:p w:rsidR="008D1C06" w:rsidRDefault="008D1C06" w:rsidP="008D1C06">
      <w:pPr>
        <w:jc w:val="both"/>
      </w:pPr>
      <w:r>
        <w:t xml:space="preserve"> </w:t>
      </w:r>
      <w:r w:rsidR="00C822F0">
        <w:t xml:space="preserve">                               </w:t>
      </w:r>
      <w:r w:rsidR="00463613">
        <w:t xml:space="preserve">            </w:t>
      </w:r>
      <w:r>
        <w:t>3600 Clipper Mill Rd, Baltimore</w:t>
      </w:r>
    </w:p>
    <w:p w:rsidR="008D1C06" w:rsidRDefault="008D1C06" w:rsidP="008D1C06">
      <w:pPr>
        <w:jc w:val="both"/>
      </w:pPr>
    </w:p>
    <w:p w:rsidR="008D1C06" w:rsidRDefault="008D1C06" w:rsidP="008D1C06">
      <w:pPr>
        <w:jc w:val="both"/>
      </w:pPr>
      <w:r>
        <w:t xml:space="preserve"> GROUP EXHIBITIONS</w:t>
      </w:r>
    </w:p>
    <w:p w:rsidR="00C822F0" w:rsidRDefault="008D1C06" w:rsidP="008D1C06">
      <w:pPr>
        <w:jc w:val="both"/>
      </w:pPr>
      <w:r>
        <w:t xml:space="preserve">                                 2012 “Focal Point”</w:t>
      </w:r>
      <w:r w:rsidR="00C822F0">
        <w:t>, Maryland Federation of Art Circle Gallery,</w:t>
      </w:r>
    </w:p>
    <w:p w:rsidR="00C822F0" w:rsidRDefault="00C822F0" w:rsidP="008D1C06">
      <w:pPr>
        <w:jc w:val="both"/>
      </w:pPr>
      <w:r>
        <w:t xml:space="preserve">                                  </w:t>
      </w:r>
      <w:r w:rsidR="00463613">
        <w:t xml:space="preserve">          </w:t>
      </w:r>
      <w:r>
        <w:t>Annapolis, MD</w:t>
      </w:r>
    </w:p>
    <w:p w:rsidR="00C822F0" w:rsidRDefault="00C822F0" w:rsidP="008D1C06">
      <w:pPr>
        <w:jc w:val="both"/>
      </w:pPr>
    </w:p>
    <w:p w:rsidR="00C822F0" w:rsidRDefault="00C822F0" w:rsidP="008D1C06">
      <w:pPr>
        <w:jc w:val="both"/>
      </w:pPr>
      <w:r>
        <w:t xml:space="preserve">                                  2012  “Art on Paper”, Maryland Federation of Art Circle Gallery,</w:t>
      </w:r>
    </w:p>
    <w:p w:rsidR="00C822F0" w:rsidRDefault="00C822F0" w:rsidP="008D1C06">
      <w:pPr>
        <w:jc w:val="both"/>
      </w:pPr>
      <w:r>
        <w:t xml:space="preserve">                                 </w:t>
      </w:r>
      <w:r w:rsidR="00463613">
        <w:t xml:space="preserve">           </w:t>
      </w:r>
      <w:r>
        <w:t xml:space="preserve"> Annapolis, MD</w:t>
      </w:r>
    </w:p>
    <w:p w:rsidR="00C822F0" w:rsidRDefault="00C822F0" w:rsidP="008D1C06">
      <w:pPr>
        <w:jc w:val="both"/>
      </w:pPr>
    </w:p>
    <w:p w:rsidR="00C822F0" w:rsidRDefault="00C822F0" w:rsidP="008D1C06">
      <w:pPr>
        <w:jc w:val="both"/>
      </w:pPr>
      <w:r>
        <w:t xml:space="preserve">                                  2012 The National Arts Program, Johns Hopkins Medicine</w:t>
      </w:r>
    </w:p>
    <w:p w:rsidR="00C822F0" w:rsidRDefault="00C822F0" w:rsidP="008D1C06">
      <w:pPr>
        <w:jc w:val="both"/>
      </w:pPr>
      <w:r>
        <w:t xml:space="preserve">                                 </w:t>
      </w:r>
      <w:r w:rsidR="00463613">
        <w:t xml:space="preserve">           </w:t>
      </w:r>
      <w:r>
        <w:t xml:space="preserve"> Baltimore</w:t>
      </w:r>
    </w:p>
    <w:p w:rsidR="00C822F0" w:rsidRDefault="00C822F0" w:rsidP="008D1C06">
      <w:pPr>
        <w:jc w:val="both"/>
      </w:pPr>
    </w:p>
    <w:p w:rsidR="00C822F0" w:rsidRDefault="00C822F0" w:rsidP="008D1C06">
      <w:pPr>
        <w:jc w:val="both"/>
      </w:pPr>
      <w:r>
        <w:t xml:space="preserve">                                  2011  “Focal Point”, Maryland Federation of Art Circle Gallery,</w:t>
      </w:r>
    </w:p>
    <w:p w:rsidR="00C822F0" w:rsidRDefault="00C822F0" w:rsidP="008D1C06">
      <w:pPr>
        <w:jc w:val="both"/>
      </w:pPr>
      <w:r>
        <w:t xml:space="preserve">                                   </w:t>
      </w:r>
      <w:r w:rsidR="00463613">
        <w:t xml:space="preserve">           </w:t>
      </w:r>
      <w:r>
        <w:t>Annapolis, MD</w:t>
      </w:r>
    </w:p>
    <w:p w:rsidR="00C822F0" w:rsidRDefault="00C822F0" w:rsidP="008D1C06">
      <w:pPr>
        <w:jc w:val="both"/>
      </w:pPr>
    </w:p>
    <w:p w:rsidR="00C822F0" w:rsidRDefault="00C822F0" w:rsidP="008D1C06">
      <w:pPr>
        <w:jc w:val="both"/>
      </w:pPr>
      <w:r>
        <w:t xml:space="preserve">                                  2008  “Looking Now”, BMA Digital Photography Project</w:t>
      </w:r>
    </w:p>
    <w:p w:rsidR="00C822F0" w:rsidRDefault="00C822F0" w:rsidP="008D1C06">
      <w:pPr>
        <w:jc w:val="both"/>
      </w:pPr>
      <w:r>
        <w:t xml:space="preserve">                                   </w:t>
      </w:r>
      <w:r w:rsidR="00463613">
        <w:t xml:space="preserve">           </w:t>
      </w:r>
      <w:r>
        <w:t>Baltimore Museum of Art</w:t>
      </w:r>
    </w:p>
    <w:p w:rsidR="00C822F0" w:rsidRDefault="00C822F0" w:rsidP="008D1C06">
      <w:pPr>
        <w:jc w:val="both"/>
      </w:pPr>
    </w:p>
    <w:p w:rsidR="00C822F0" w:rsidRDefault="00C822F0" w:rsidP="008D1C06">
      <w:pPr>
        <w:jc w:val="both"/>
      </w:pPr>
      <w:r>
        <w:t xml:space="preserve">                                   </w:t>
      </w:r>
      <w:proofErr w:type="gramStart"/>
      <w:r>
        <w:t>2007  Gallery</w:t>
      </w:r>
      <w:proofErr w:type="gramEnd"/>
      <w:r>
        <w:t xml:space="preserve"> G, </w:t>
      </w:r>
      <w:proofErr w:type="spellStart"/>
      <w:r>
        <w:t>Baltomore</w:t>
      </w:r>
      <w:proofErr w:type="spellEnd"/>
      <w:r>
        <w:t>, MD</w:t>
      </w:r>
    </w:p>
    <w:p w:rsidR="00C822F0" w:rsidRDefault="00C822F0" w:rsidP="008D1C06">
      <w:pPr>
        <w:jc w:val="both"/>
      </w:pPr>
      <w:r>
        <w:t xml:space="preserve">                                   2006 Beaux Arts Fair, Baltimore MD</w:t>
      </w:r>
    </w:p>
    <w:p w:rsidR="00463613" w:rsidRDefault="00C822F0" w:rsidP="008D1C06">
      <w:pPr>
        <w:jc w:val="both"/>
      </w:pPr>
      <w:r>
        <w:t xml:space="preserve">                                   2005 Art with a Heart Auction</w:t>
      </w:r>
      <w:r w:rsidR="00463613">
        <w:t xml:space="preserve">, Baltimore, </w:t>
      </w:r>
      <w:proofErr w:type="spellStart"/>
      <w:r w:rsidR="00463613">
        <w:t>Md</w:t>
      </w:r>
      <w:proofErr w:type="spellEnd"/>
    </w:p>
    <w:p w:rsidR="00463613" w:rsidRDefault="00463613" w:rsidP="008D1C06">
      <w:pPr>
        <w:jc w:val="both"/>
      </w:pPr>
      <w:r>
        <w:t xml:space="preserve">                                   2004 </w:t>
      </w:r>
      <w:proofErr w:type="spellStart"/>
      <w:r>
        <w:t>Gallerie</w:t>
      </w:r>
      <w:proofErr w:type="spellEnd"/>
      <w:r>
        <w:t xml:space="preserve"> Francoise et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Freres</w:t>
      </w:r>
      <w:proofErr w:type="spellEnd"/>
      <w:r>
        <w:t xml:space="preserve">, </w:t>
      </w:r>
      <w:proofErr w:type="spellStart"/>
      <w:r>
        <w:t>Lutherville</w:t>
      </w:r>
      <w:proofErr w:type="gramStart"/>
      <w:r>
        <w:t>,MD</w:t>
      </w:r>
      <w:proofErr w:type="spellEnd"/>
      <w:proofErr w:type="gramEnd"/>
    </w:p>
    <w:p w:rsidR="00463613" w:rsidRDefault="00463613" w:rsidP="008D1C06">
      <w:pPr>
        <w:jc w:val="both"/>
      </w:pPr>
      <w:r>
        <w:t xml:space="preserve">                                   </w:t>
      </w:r>
      <w:proofErr w:type="gramStart"/>
      <w:r>
        <w:t>2003  Gomez</w:t>
      </w:r>
      <w:proofErr w:type="gramEnd"/>
      <w:r>
        <w:t xml:space="preserve"> Gallery, Baltimore, MD</w:t>
      </w:r>
    </w:p>
    <w:p w:rsidR="00C822F0" w:rsidRDefault="00463613" w:rsidP="008D1C06">
      <w:pPr>
        <w:jc w:val="both"/>
      </w:pPr>
      <w:r>
        <w:t xml:space="preserve">                 </w:t>
      </w:r>
    </w:p>
    <w:p w:rsidR="008D1C06" w:rsidRPr="008D1C06" w:rsidRDefault="008D1C06" w:rsidP="008D1C06">
      <w:pPr>
        <w:jc w:val="both"/>
      </w:pPr>
    </w:p>
    <w:sectPr w:rsidR="008D1C06" w:rsidRPr="008D1C06" w:rsidSect="008D1C0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1C06"/>
    <w:rsid w:val="00463613"/>
    <w:rsid w:val="008D1C06"/>
    <w:rsid w:val="00C822F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307</Words>
  <Characters>1754</Characters>
  <Application>Microsoft Macintosh Word</Application>
  <DocSecurity>0</DocSecurity>
  <Lines>14</Lines>
  <Paragraphs>3</Paragraphs>
  <ScaleCrop>false</ScaleCrop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Slavney</dc:creator>
  <cp:keywords/>
  <cp:lastModifiedBy>Jacqueline Slavney</cp:lastModifiedBy>
  <cp:revision>1</cp:revision>
  <dcterms:created xsi:type="dcterms:W3CDTF">2016-01-04T20:34:00Z</dcterms:created>
  <dcterms:modified xsi:type="dcterms:W3CDTF">2016-01-04T21:05:00Z</dcterms:modified>
</cp:coreProperties>
</file>