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F1" w:rsidRDefault="00CD62F1">
      <w:pPr>
        <w:rPr>
          <w:b/>
        </w:rPr>
      </w:pPr>
    </w:p>
    <w:p w:rsidR="00CD62F1" w:rsidRDefault="00CD62F1">
      <w:pPr>
        <w:rPr>
          <w:b/>
        </w:rPr>
      </w:pPr>
    </w:p>
    <w:p w:rsidR="00FB4823" w:rsidRDefault="002B3847">
      <w:r w:rsidRPr="00CD62F1">
        <w:rPr>
          <w:b/>
        </w:rPr>
        <w:t>Objective:</w:t>
      </w:r>
      <w:r w:rsidRPr="00CD62F1">
        <w:t xml:space="preserve"> To develop and </w:t>
      </w:r>
      <w:r w:rsidR="00B500ED" w:rsidRPr="00CD62F1">
        <w:t>institutionalize</w:t>
      </w:r>
      <w:r w:rsidRPr="00CD62F1">
        <w:t xml:space="preserve"> security procedures as </w:t>
      </w:r>
      <w:r w:rsidR="00B500ED" w:rsidRPr="00CD62F1">
        <w:t>a part</w:t>
      </w:r>
      <w:r w:rsidRPr="00CD62F1">
        <w:t xml:space="preserve"> of a professional team of physical security specialist. </w:t>
      </w:r>
    </w:p>
    <w:p w:rsidR="00C90783" w:rsidRDefault="00C90783"/>
    <w:p w:rsidR="00CD62F1" w:rsidRDefault="00CD62F1"/>
    <w:p w:rsidR="00CD62F1" w:rsidRDefault="00CD62F1" w:rsidP="00CD62F1">
      <w:pPr>
        <w:pStyle w:val="ParaAttribute0"/>
        <w:spacing w:line="313" w:lineRule="auto"/>
        <w:rPr>
          <w:rStyle w:val="CharAttribute0"/>
          <w:rFonts w:asciiTheme="minorHAnsi" w:eastAsia="Batang" w:hAnsiTheme="minorHAnsi"/>
          <w:sz w:val="22"/>
          <w:szCs w:val="22"/>
        </w:rPr>
      </w:pPr>
      <w:r>
        <w:rPr>
          <w:rStyle w:val="CharAttribute0"/>
          <w:rFonts w:asciiTheme="minorHAnsi" w:eastAsia="Batang" w:hAnsiTheme="minorHAnsi"/>
          <w:b/>
          <w:sz w:val="22"/>
          <w:szCs w:val="22"/>
        </w:rPr>
        <w:t xml:space="preserve">Availability: </w:t>
      </w:r>
      <w:r>
        <w:rPr>
          <w:rStyle w:val="CharAttribute0"/>
          <w:rFonts w:asciiTheme="minorHAnsi" w:eastAsia="Batang" w:hAnsiTheme="minorHAnsi"/>
          <w:sz w:val="22"/>
          <w:szCs w:val="22"/>
        </w:rPr>
        <w:t>Full-Time/</w:t>
      </w:r>
      <w:r w:rsidRPr="00CD62F1">
        <w:rPr>
          <w:rStyle w:val="CharAttribute0"/>
          <w:rFonts w:asciiTheme="minorHAnsi" w:eastAsia="Batang" w:hAnsiTheme="minorHAnsi"/>
          <w:sz w:val="22"/>
          <w:szCs w:val="22"/>
        </w:rPr>
        <w:t xml:space="preserve"> Part-Time</w:t>
      </w:r>
      <w:r>
        <w:rPr>
          <w:rStyle w:val="CharAttribute0"/>
          <w:rFonts w:asciiTheme="minorHAnsi" w:eastAsia="Batang" w:hAnsiTheme="minorHAnsi"/>
          <w:sz w:val="22"/>
          <w:szCs w:val="22"/>
        </w:rPr>
        <w:tab/>
        <w:t xml:space="preserve"> </w:t>
      </w:r>
      <w:r w:rsidRPr="00CD62F1">
        <w:rPr>
          <w:rStyle w:val="CharAttribute0"/>
          <w:rFonts w:asciiTheme="minorHAnsi" w:eastAsia="Batang" w:hAnsiTheme="minorHAnsi"/>
          <w:b/>
          <w:sz w:val="22"/>
          <w:szCs w:val="22"/>
        </w:rPr>
        <w:t>Job Type:</w:t>
      </w:r>
      <w:r w:rsidRPr="00CD62F1">
        <w:rPr>
          <w:rStyle w:val="CharAttribute0"/>
          <w:rFonts w:asciiTheme="minorHAnsi" w:eastAsia="Batang" w:hAnsiTheme="minorHAnsi"/>
          <w:sz w:val="22"/>
          <w:szCs w:val="22"/>
        </w:rPr>
        <w:t xml:space="preserve"> Permanent</w:t>
      </w:r>
      <w:r>
        <w:rPr>
          <w:rStyle w:val="CharAttribute0"/>
          <w:rFonts w:asciiTheme="minorHAnsi" w:eastAsia="Batang" w:hAnsiTheme="minorHAnsi"/>
          <w:sz w:val="22"/>
          <w:szCs w:val="22"/>
        </w:rPr>
        <w:tab/>
      </w:r>
      <w:r>
        <w:rPr>
          <w:rStyle w:val="CharAttribute0"/>
          <w:rFonts w:asciiTheme="minorHAnsi" w:eastAsia="Batang" w:hAnsiTheme="minorHAnsi"/>
          <w:sz w:val="22"/>
          <w:szCs w:val="22"/>
        </w:rPr>
        <w:tab/>
      </w:r>
      <w:r w:rsidRPr="00CD62F1">
        <w:rPr>
          <w:rStyle w:val="CharAttribute0"/>
          <w:rFonts w:asciiTheme="minorHAnsi" w:eastAsia="Batang" w:hAnsiTheme="minorHAnsi"/>
          <w:b/>
          <w:sz w:val="22"/>
          <w:szCs w:val="22"/>
        </w:rPr>
        <w:t>Salary:</w:t>
      </w:r>
      <w:r>
        <w:rPr>
          <w:rStyle w:val="CharAttribute0"/>
          <w:rFonts w:asciiTheme="minorHAnsi" w:eastAsia="Batang" w:hAnsiTheme="minorHAnsi"/>
          <w:sz w:val="22"/>
          <w:szCs w:val="22"/>
        </w:rPr>
        <w:t xml:space="preserve"> Negotiable </w:t>
      </w:r>
    </w:p>
    <w:p w:rsidR="00C90783" w:rsidRPr="00CD62F1" w:rsidRDefault="00C90783" w:rsidP="00CD62F1">
      <w:pPr>
        <w:pStyle w:val="ParaAttribute0"/>
        <w:spacing w:line="313" w:lineRule="auto"/>
        <w:rPr>
          <w:rFonts w:asciiTheme="minorHAnsi" w:eastAsia="Times New Roman" w:hAnsiTheme="minorHAnsi"/>
          <w:sz w:val="22"/>
          <w:szCs w:val="22"/>
        </w:rPr>
      </w:pPr>
    </w:p>
    <w:p w:rsidR="002B3847" w:rsidRPr="00CD62F1" w:rsidRDefault="002B3847"/>
    <w:p w:rsidR="00C90783" w:rsidRDefault="00C90783" w:rsidP="00C90783">
      <w:pPr>
        <w:pStyle w:val="ParaAttribute0"/>
        <w:spacing w:line="313" w:lineRule="auto"/>
        <w:rPr>
          <w:rFonts w:asciiTheme="minorHAnsi" w:hAnsiTheme="minorHAnsi"/>
          <w:b/>
          <w:sz w:val="22"/>
          <w:szCs w:val="22"/>
          <w:u w:val="single"/>
        </w:rPr>
      </w:pPr>
      <w:r>
        <w:rPr>
          <w:rFonts w:asciiTheme="minorHAnsi" w:hAnsiTheme="minorHAnsi"/>
          <w:b/>
          <w:sz w:val="22"/>
          <w:szCs w:val="22"/>
          <w:u w:val="single"/>
        </w:rPr>
        <w:t>Summary of Qualifications</w:t>
      </w:r>
    </w:p>
    <w:p w:rsidR="00C90783" w:rsidRPr="00C90783" w:rsidRDefault="00C90783" w:rsidP="00C90783">
      <w:pPr>
        <w:pStyle w:val="ParaAttribute0"/>
        <w:spacing w:line="313" w:lineRule="auto"/>
        <w:rPr>
          <w:rFonts w:asciiTheme="minorHAnsi" w:hAnsiTheme="minorHAnsi"/>
          <w:b/>
          <w:sz w:val="22"/>
          <w:szCs w:val="22"/>
          <w:u w:val="single"/>
        </w:rPr>
      </w:pPr>
    </w:p>
    <w:p w:rsidR="00C90783" w:rsidRPr="00C90783" w:rsidRDefault="00C90783" w:rsidP="00C90783">
      <w:pPr>
        <w:rPr>
          <w:rFonts w:eastAsia="Batang"/>
        </w:rPr>
      </w:pPr>
      <w:r w:rsidRPr="00CD62F1">
        <w:t xml:space="preserve">Skilled at building partnerships with government, private officials, contractors, and employees at all </w:t>
      </w:r>
      <w:r>
        <w:t xml:space="preserve">               </w:t>
      </w:r>
      <w:r w:rsidRPr="00CD62F1">
        <w:t>levels of leadership; to support organizational goals.  I possess the ability to analyze, interpret, evaluate, an</w:t>
      </w:r>
      <w:r>
        <w:t xml:space="preserve">d </w:t>
      </w:r>
      <w:r w:rsidRPr="00CD62F1">
        <w:t>advise on physical security, operational procedures, and support communications. I grasp the knowledge of federal security procedures, regulations, and penalties. My public trust is active. I know how</w:t>
      </w:r>
      <w:r>
        <w:t xml:space="preserve"> to </w:t>
      </w:r>
      <w:r w:rsidRPr="00CD62F1">
        <w:t xml:space="preserve">communicate effectively in writing and orally. I hold a current Maryland State Police Handgun Permit, </w:t>
      </w:r>
      <w:r>
        <w:t xml:space="preserve">         </w:t>
      </w:r>
      <w:r w:rsidRPr="00CD62F1">
        <w:t>security guard clearance, American Red Cross first aid, AED, and CPR certification for adults, infants</w:t>
      </w:r>
      <w:r>
        <w:t>,</w:t>
      </w:r>
      <w:r w:rsidRPr="00CD62F1">
        <w:t xml:space="preserve"> and </w:t>
      </w:r>
      <w:r>
        <w:t>child</w:t>
      </w:r>
      <w:r w:rsidRPr="00CD62F1">
        <w:t xml:space="preserve">, Safari land Training Group Monadnock Defensive Tactics System and Expandable Baton. I </w:t>
      </w:r>
      <w:r w:rsidRPr="00CD62F1">
        <w:rPr>
          <w:rStyle w:val="CharAttribute0"/>
          <w:rFonts w:asciiTheme="minorHAnsi" w:eastAsia="Batang"/>
        </w:rPr>
        <w:t>speak,</w:t>
      </w:r>
      <w:r>
        <w:rPr>
          <w:rStyle w:val="CharAttribute0"/>
          <w:rFonts w:asciiTheme="minorHAnsi" w:eastAsia="Batang"/>
        </w:rPr>
        <w:t xml:space="preserve">      </w:t>
      </w:r>
      <w:r w:rsidRPr="00CD62F1">
        <w:rPr>
          <w:rStyle w:val="CharAttribute0"/>
          <w:rFonts w:asciiTheme="minorHAnsi" w:eastAsia="Batang"/>
        </w:rPr>
        <w:t xml:space="preserve"> write, and</w:t>
      </w:r>
      <w:r>
        <w:rPr>
          <w:rStyle w:val="CharAttribute0"/>
          <w:rFonts w:asciiTheme="minorHAnsi" w:eastAsia="Batang"/>
        </w:rPr>
        <w:t xml:space="preserve"> </w:t>
      </w:r>
      <w:r w:rsidRPr="00CD62F1">
        <w:rPr>
          <w:rStyle w:val="CharAttribute0"/>
          <w:rFonts w:asciiTheme="minorHAnsi" w:eastAsia="Batang"/>
        </w:rPr>
        <w:t>read at a novice level in Spanish</w:t>
      </w:r>
      <w:r w:rsidRPr="00CD62F1">
        <w:t>. I have experience in Lenel, Notif</w:t>
      </w:r>
      <w:r>
        <w:t xml:space="preserve">ier, and Keltron alarm and fire </w:t>
      </w:r>
      <w:r w:rsidRPr="00CD62F1">
        <w:t xml:space="preserve">monitoring systems and GRAB barrier facility protection equipment. I know how to use Microsoft office products. Word processing at 36 wpm. I have average administrative and novice programing skills.  </w:t>
      </w:r>
      <w:r>
        <w:t xml:space="preserve">I have training and education in </w:t>
      </w:r>
      <w:r>
        <w:rPr>
          <w:rStyle w:val="CharAttribute0"/>
          <w:rFonts w:asciiTheme="minorHAnsi" w:eastAsia="Batang"/>
        </w:rPr>
        <w:t xml:space="preserve">FPS X-ray/Magnetometer, </w:t>
      </w:r>
      <w:r w:rsidRPr="00CD62F1">
        <w:rPr>
          <w:rStyle w:val="CharAttribute0"/>
          <w:rFonts w:asciiTheme="minorHAnsi" w:eastAsia="Batang"/>
        </w:rPr>
        <w:t>OC repellant</w:t>
      </w:r>
      <w:r>
        <w:rPr>
          <w:rFonts w:eastAsia="Times New Roman"/>
        </w:rPr>
        <w:t xml:space="preserve">, </w:t>
      </w:r>
      <w:r w:rsidRPr="00CD62F1">
        <w:rPr>
          <w:rStyle w:val="CharAttribute0"/>
          <w:rFonts w:asciiTheme="minorHAnsi" w:eastAsia="Batang"/>
        </w:rPr>
        <w:t>MEB/MDTS</w:t>
      </w:r>
      <w:r>
        <w:rPr>
          <w:rFonts w:eastAsia="Times New Roman"/>
        </w:rPr>
        <w:t xml:space="preserve">, </w:t>
      </w:r>
      <w:r>
        <w:rPr>
          <w:rStyle w:val="CharAttribute0"/>
          <w:rFonts w:asciiTheme="minorHAnsi" w:eastAsia="Batang"/>
        </w:rPr>
        <w:t xml:space="preserve">Anti-terrorism threat and Weapons of Mass Destruction </w:t>
      </w:r>
      <w:r w:rsidRPr="00CD62F1">
        <w:rPr>
          <w:rStyle w:val="CharAttribute0"/>
          <w:rFonts w:asciiTheme="minorHAnsi" w:eastAsia="Batang"/>
        </w:rPr>
        <w:t>training</w:t>
      </w:r>
    </w:p>
    <w:p w:rsidR="002B3847" w:rsidRPr="00CD62F1" w:rsidRDefault="002B3847" w:rsidP="00CD1B1D">
      <w:pPr>
        <w:pStyle w:val="ParaAttribute0"/>
        <w:spacing w:line="313" w:lineRule="auto"/>
        <w:rPr>
          <w:rFonts w:asciiTheme="minorHAnsi" w:eastAsia="Times New Roman" w:hAnsiTheme="minorHAnsi"/>
          <w:sz w:val="22"/>
          <w:szCs w:val="22"/>
        </w:rPr>
      </w:pPr>
    </w:p>
    <w:p w:rsidR="002B3847" w:rsidRPr="00CD62F1" w:rsidRDefault="002B3847"/>
    <w:p w:rsidR="002B3847" w:rsidRDefault="002B3847">
      <w:pPr>
        <w:rPr>
          <w:b/>
          <w:u w:val="single"/>
        </w:rPr>
      </w:pPr>
      <w:r w:rsidRPr="00CD62F1">
        <w:rPr>
          <w:b/>
          <w:u w:val="single"/>
        </w:rPr>
        <w:t>Educational and Tech</w:t>
      </w:r>
      <w:r w:rsidR="00F05533" w:rsidRPr="00CD62F1">
        <w:rPr>
          <w:b/>
          <w:u w:val="single"/>
        </w:rPr>
        <w:t>n</w:t>
      </w:r>
      <w:r w:rsidRPr="00CD62F1">
        <w:rPr>
          <w:b/>
          <w:u w:val="single"/>
        </w:rPr>
        <w:t xml:space="preserve">ical </w:t>
      </w:r>
      <w:r w:rsidR="00F05533" w:rsidRPr="00CD62F1">
        <w:rPr>
          <w:b/>
          <w:u w:val="single"/>
        </w:rPr>
        <w:t>training</w:t>
      </w:r>
    </w:p>
    <w:p w:rsidR="00C90783" w:rsidRDefault="00C90783">
      <w:pPr>
        <w:rPr>
          <w:u w:val="single"/>
        </w:rPr>
      </w:pPr>
    </w:p>
    <w:p w:rsidR="002B3847" w:rsidRPr="00CD62F1" w:rsidRDefault="002B3847">
      <w:r w:rsidRPr="00CD62F1">
        <w:t xml:space="preserve">Problem Solving, Strategies for the technical professional, introduction to </w:t>
      </w:r>
      <w:r w:rsidR="00F05533" w:rsidRPr="00CD62F1">
        <w:t>personal</w:t>
      </w:r>
      <w:r w:rsidRPr="00CD62F1">
        <w:t xml:space="preserve"> computers, </w:t>
      </w:r>
      <w:r w:rsidR="00F05533" w:rsidRPr="00CD62F1">
        <w:t>Operating</w:t>
      </w:r>
      <w:r w:rsidR="000D6069" w:rsidRPr="00CD62F1">
        <w:t xml:space="preserve"> systems, Microsoft desk</w:t>
      </w:r>
      <w:r w:rsidR="00F05533" w:rsidRPr="00CD62F1">
        <w:t>top o</w:t>
      </w:r>
      <w:r w:rsidR="000D6069" w:rsidRPr="00CD62F1">
        <w:t xml:space="preserve">perating systems, college math and </w:t>
      </w:r>
      <w:r w:rsidR="00F05533" w:rsidRPr="00CD62F1">
        <w:t>composition</w:t>
      </w:r>
      <w:r w:rsidR="000D6069" w:rsidRPr="00CD62F1">
        <w:t xml:space="preserve">, </w:t>
      </w:r>
      <w:r w:rsidR="00F05533" w:rsidRPr="00CD62F1">
        <w:t>Introduction</w:t>
      </w:r>
      <w:r w:rsidR="000D6069" w:rsidRPr="00CD62F1">
        <w:t xml:space="preserve"> to programing, </w:t>
      </w:r>
      <w:r w:rsidR="00F05533" w:rsidRPr="00CD62F1">
        <w:t>networks</w:t>
      </w:r>
      <w:r w:rsidR="000D6069" w:rsidRPr="00CD62F1">
        <w:t xml:space="preserve"> systems and protocols. </w:t>
      </w:r>
    </w:p>
    <w:p w:rsidR="00CD62F1" w:rsidRPr="00C90783" w:rsidRDefault="000D6069">
      <w:r w:rsidRPr="00CD62F1">
        <w:t xml:space="preserve">Naval Sciences, Advance Placement English, Calculus, </w:t>
      </w:r>
      <w:r w:rsidR="00F05533" w:rsidRPr="00CD62F1">
        <w:t>Geometry</w:t>
      </w:r>
      <w:r w:rsidRPr="00CD62F1">
        <w:t xml:space="preserve"> and other </w:t>
      </w:r>
      <w:r w:rsidR="00F05533" w:rsidRPr="00CD62F1">
        <w:t>general</w:t>
      </w:r>
      <w:r w:rsidRPr="00CD62F1">
        <w:t xml:space="preserve"> studies. Graduated 7</w:t>
      </w:r>
      <w:r w:rsidRPr="00CD62F1">
        <w:rPr>
          <w:vertAlign w:val="superscript"/>
        </w:rPr>
        <w:t>th</w:t>
      </w:r>
      <w:r w:rsidRPr="00CD62F1">
        <w:t xml:space="preserve"> of 400 students, Received Certificate of Merit, Distinguished Scholar-Athlete, citations for math, Lieutenant </w:t>
      </w:r>
      <w:r w:rsidR="00F05533" w:rsidRPr="00CD62F1">
        <w:t>Commander</w:t>
      </w:r>
      <w:r w:rsidRPr="00CD62F1">
        <w:t xml:space="preserve"> with honors in NJROTC and Military order of </w:t>
      </w:r>
      <w:r w:rsidR="00F05533" w:rsidRPr="00CD62F1">
        <w:t>world wars</w:t>
      </w:r>
      <w:r w:rsidRPr="00CD62F1">
        <w:t xml:space="preserve"> purple heart for leadership, a </w:t>
      </w:r>
      <w:r w:rsidR="0074608B" w:rsidRPr="00CD62F1">
        <w:t>physical education award and  Scholastic achievement award.</w:t>
      </w:r>
    </w:p>
    <w:p w:rsidR="00CD62F1" w:rsidRDefault="00CD62F1">
      <w:pPr>
        <w:rPr>
          <w:b/>
          <w:u w:val="single"/>
        </w:rPr>
      </w:pPr>
    </w:p>
    <w:p w:rsidR="00CD62F1" w:rsidRDefault="00CD62F1">
      <w:pPr>
        <w:rPr>
          <w:b/>
          <w:u w:val="single"/>
        </w:rPr>
      </w:pPr>
    </w:p>
    <w:p w:rsidR="00CD62F1" w:rsidRDefault="00CD62F1">
      <w:pPr>
        <w:rPr>
          <w:b/>
          <w:u w:val="single"/>
        </w:rPr>
      </w:pPr>
    </w:p>
    <w:p w:rsidR="00CD62F1" w:rsidRDefault="00CD62F1">
      <w:pPr>
        <w:rPr>
          <w:b/>
          <w:u w:val="single"/>
        </w:rPr>
      </w:pPr>
    </w:p>
    <w:p w:rsidR="003E4999" w:rsidRPr="00CD62F1" w:rsidRDefault="003E4999" w:rsidP="00CD62F1">
      <w:pPr>
        <w:jc w:val="left"/>
        <w:rPr>
          <w:b/>
          <w:u w:val="single"/>
        </w:rPr>
      </w:pPr>
      <w:r w:rsidRPr="00CD62F1">
        <w:rPr>
          <w:b/>
          <w:u w:val="single"/>
        </w:rPr>
        <w:t>Work Experience</w:t>
      </w:r>
    </w:p>
    <w:p w:rsidR="00CD62F1" w:rsidRDefault="00CD62F1">
      <w:pPr>
        <w:rPr>
          <w:i/>
          <w:color w:val="4472C4" w:themeColor="accent5"/>
        </w:rPr>
      </w:pPr>
    </w:p>
    <w:p w:rsidR="00CD62F1" w:rsidRPr="00CD62F1" w:rsidRDefault="007A2DA2">
      <w:pPr>
        <w:rPr>
          <w:i/>
          <w:color w:val="4472C4" w:themeColor="accent5"/>
        </w:rPr>
      </w:pPr>
      <w:r w:rsidRPr="00CD62F1">
        <w:rPr>
          <w:i/>
          <w:color w:val="4472C4" w:themeColor="accent5"/>
        </w:rPr>
        <w:t xml:space="preserve">Control Center- </w:t>
      </w:r>
      <w:r w:rsidR="000B5102" w:rsidRPr="00CD62F1">
        <w:rPr>
          <w:i/>
          <w:color w:val="4472C4" w:themeColor="accent5"/>
        </w:rPr>
        <w:t xml:space="preserve">Shift Commander and Systems </w:t>
      </w:r>
      <w:r w:rsidR="00F05533" w:rsidRPr="00CD62F1">
        <w:rPr>
          <w:i/>
          <w:color w:val="4472C4" w:themeColor="accent5"/>
        </w:rPr>
        <w:t>Operator</w:t>
      </w:r>
    </w:p>
    <w:p w:rsidR="000B5102" w:rsidRPr="00CD62F1" w:rsidRDefault="000B5102">
      <w:r w:rsidRPr="00CD62F1">
        <w:t>Manages all communi</w:t>
      </w:r>
      <w:r w:rsidR="00F05533" w:rsidRPr="00CD62F1">
        <w:t>cation with local, state and fe</w:t>
      </w:r>
      <w:r w:rsidRPr="00CD62F1">
        <w:t>d</w:t>
      </w:r>
      <w:r w:rsidR="00F05533" w:rsidRPr="00CD62F1">
        <w:t>er</w:t>
      </w:r>
      <w:r w:rsidRPr="00CD62F1">
        <w:t xml:space="preserve">al law enforcement </w:t>
      </w:r>
      <w:r w:rsidR="00F05533" w:rsidRPr="00CD62F1">
        <w:t>personnel</w:t>
      </w:r>
      <w:r w:rsidRPr="00CD62F1">
        <w:t xml:space="preserve"> serving as a conduit of information between them. </w:t>
      </w:r>
      <w:r w:rsidR="00F05533" w:rsidRPr="00CD62F1">
        <w:t>Facilitates</w:t>
      </w:r>
      <w:r w:rsidRPr="00CD62F1">
        <w:t xml:space="preserve"> the flow of information to government </w:t>
      </w:r>
      <w:r w:rsidR="00F05533" w:rsidRPr="00CD62F1">
        <w:t>departments</w:t>
      </w:r>
      <w:r w:rsidRPr="00CD62F1">
        <w:t xml:space="preserve"> and op</w:t>
      </w:r>
      <w:r w:rsidR="00F05533" w:rsidRPr="00CD62F1">
        <w:t>erations staff.</w:t>
      </w:r>
      <w:r w:rsidRPr="00CD62F1">
        <w:t xml:space="preserve"> </w:t>
      </w:r>
      <w:r w:rsidR="00F05533" w:rsidRPr="00CD62F1">
        <w:t>Control and safeguard</w:t>
      </w:r>
      <w:r w:rsidRPr="00CD62F1">
        <w:t xml:space="preserve"> classified information. </w:t>
      </w:r>
      <w:r w:rsidR="00F05533" w:rsidRPr="00CD62F1">
        <w:t>Successfully</w:t>
      </w:r>
      <w:r w:rsidRPr="00CD62F1">
        <w:t xml:space="preserve"> manages priority o</w:t>
      </w:r>
      <w:r w:rsidR="00F05533" w:rsidRPr="00CD62F1">
        <w:t xml:space="preserve">f emergency situations and dispatch </w:t>
      </w:r>
      <w:r w:rsidRPr="00CD62F1">
        <w:t xml:space="preserve">essential </w:t>
      </w:r>
      <w:r w:rsidR="00F05533" w:rsidRPr="00CD62F1">
        <w:t>personnel;</w:t>
      </w:r>
      <w:r w:rsidRPr="00CD62F1">
        <w:t xml:space="preserve"> updating official</w:t>
      </w:r>
      <w:r w:rsidR="00F05533" w:rsidRPr="00CD62F1">
        <w:t>s</w:t>
      </w:r>
      <w:r w:rsidRPr="00CD62F1">
        <w:t>,</w:t>
      </w:r>
      <w:r w:rsidR="00F05533" w:rsidRPr="00CD62F1">
        <w:t xml:space="preserve"> generates</w:t>
      </w:r>
      <w:r w:rsidRPr="00CD62F1">
        <w:t xml:space="preserve"> reports and</w:t>
      </w:r>
      <w:r w:rsidR="00F05533" w:rsidRPr="00CD62F1">
        <w:t xml:space="preserve"> documents</w:t>
      </w:r>
      <w:r w:rsidRPr="00CD62F1">
        <w:t xml:space="preserve"> event information in accordance with established procedures. Monitoring and </w:t>
      </w:r>
      <w:r w:rsidR="00F05533" w:rsidRPr="00CD62F1">
        <w:t>managing over 12</w:t>
      </w:r>
      <w:r w:rsidRPr="00CD62F1">
        <w:t xml:space="preserve">00 alarm </w:t>
      </w:r>
      <w:r w:rsidR="00F05533" w:rsidRPr="00CD62F1">
        <w:t>points</w:t>
      </w:r>
      <w:r w:rsidRPr="00CD62F1">
        <w:t xml:space="preserve">. </w:t>
      </w:r>
      <w:r w:rsidR="00F05533" w:rsidRPr="00CD62F1">
        <w:t>Analyze</w:t>
      </w:r>
      <w:r w:rsidRPr="00CD62F1">
        <w:t xml:space="preserve"> </w:t>
      </w:r>
      <w:r w:rsidR="00F05533" w:rsidRPr="00CD62F1">
        <w:t>data</w:t>
      </w:r>
      <w:r w:rsidRPr="00CD62F1">
        <w:t xml:space="preserve"> reported from operations in order to </w:t>
      </w:r>
      <w:r w:rsidR="00F05533" w:rsidRPr="00CD62F1">
        <w:t>recommend</w:t>
      </w:r>
      <w:r w:rsidRPr="00CD62F1">
        <w:t xml:space="preserve"> </w:t>
      </w:r>
      <w:r w:rsidR="00F05533" w:rsidRPr="00CD62F1">
        <w:t>action,</w:t>
      </w:r>
      <w:r w:rsidRPr="00CD62F1">
        <w:t xml:space="preserve"> as well as</w:t>
      </w:r>
      <w:r w:rsidR="00F05533" w:rsidRPr="00CD62F1">
        <w:t xml:space="preserve"> make</w:t>
      </w:r>
      <w:r w:rsidRPr="00CD62F1">
        <w:t xml:space="preserve"> </w:t>
      </w:r>
      <w:r w:rsidR="00F05533" w:rsidRPr="00CD62F1">
        <w:t>improvements</w:t>
      </w:r>
      <w:r w:rsidRPr="00CD62F1">
        <w:t xml:space="preserve"> to </w:t>
      </w:r>
      <w:r w:rsidR="00F05533" w:rsidRPr="00CD62F1">
        <w:t>situational</w:t>
      </w:r>
      <w:r w:rsidRPr="00CD62F1">
        <w:t xml:space="preserve"> response tactics. Conduct research on successful security </w:t>
      </w:r>
      <w:r w:rsidR="00F05533" w:rsidRPr="00CD62F1">
        <w:t>techniques</w:t>
      </w:r>
      <w:r w:rsidRPr="00CD62F1">
        <w:t xml:space="preserve"> and </w:t>
      </w:r>
      <w:r w:rsidR="00F05533" w:rsidRPr="00CD62F1">
        <w:t>strategies</w:t>
      </w:r>
      <w:r w:rsidRPr="00CD62F1">
        <w:t xml:space="preserve"> employed in the industry. Develop a leadership network among the communication, </w:t>
      </w:r>
      <w:r w:rsidR="00F05533" w:rsidRPr="00CD62F1">
        <w:t>operations</w:t>
      </w:r>
      <w:r w:rsidRPr="00CD62F1">
        <w:t xml:space="preserve"> and government departments. Maintain </w:t>
      </w:r>
      <w:r w:rsidR="00F170CE" w:rsidRPr="00CD62F1">
        <w:t>necessary</w:t>
      </w:r>
      <w:r w:rsidRPr="00CD62F1">
        <w:t xml:space="preserve"> </w:t>
      </w:r>
      <w:r w:rsidR="00F170CE" w:rsidRPr="00CD62F1">
        <w:t>files</w:t>
      </w:r>
      <w:r w:rsidRPr="00CD62F1">
        <w:t xml:space="preserve"> and logs that supports op</w:t>
      </w:r>
      <w:r w:rsidR="00F170CE" w:rsidRPr="00CD62F1">
        <w:t>eration</w:t>
      </w:r>
      <w:r w:rsidRPr="00CD62F1">
        <w:t xml:space="preserve">al </w:t>
      </w:r>
      <w:r w:rsidR="00F170CE" w:rsidRPr="00CD62F1">
        <w:t>function</w:t>
      </w:r>
      <w:r w:rsidRPr="00CD62F1">
        <w:t xml:space="preserve">. Provide expertise, </w:t>
      </w:r>
      <w:r w:rsidR="00F170CE" w:rsidRPr="00CD62F1">
        <w:t>advice</w:t>
      </w:r>
      <w:r w:rsidRPr="00CD62F1">
        <w:t xml:space="preserve"> an</w:t>
      </w:r>
      <w:r w:rsidR="00F170CE" w:rsidRPr="00CD62F1">
        <w:t>d assis</w:t>
      </w:r>
      <w:r w:rsidRPr="00CD62F1">
        <w:t xml:space="preserve">t on daily activities. </w:t>
      </w:r>
    </w:p>
    <w:p w:rsidR="000B5102" w:rsidRPr="00CD62F1" w:rsidRDefault="000B5102">
      <w:r w:rsidRPr="00CD62F1">
        <w:t xml:space="preserve">Interpret FPS, DHS and OSEP regulations and directives in order to </w:t>
      </w:r>
      <w:r w:rsidR="00F170CE" w:rsidRPr="00CD62F1">
        <w:t>disseminate</w:t>
      </w:r>
      <w:r w:rsidRPr="00CD62F1">
        <w:t xml:space="preserve"> security policy and commands to </w:t>
      </w:r>
      <w:r w:rsidR="00F170CE" w:rsidRPr="00CD62F1">
        <w:t>operational</w:t>
      </w:r>
      <w:r w:rsidRPr="00CD62F1">
        <w:t xml:space="preserve"> </w:t>
      </w:r>
      <w:r w:rsidR="00F170CE" w:rsidRPr="00CD62F1">
        <w:t>personnel</w:t>
      </w:r>
      <w:r w:rsidRPr="00CD62F1">
        <w:t xml:space="preserve">. </w:t>
      </w:r>
      <w:r w:rsidR="00F170CE" w:rsidRPr="00CD62F1">
        <w:t>Monitors</w:t>
      </w:r>
      <w:r w:rsidRPr="00CD62F1">
        <w:t xml:space="preserve"> </w:t>
      </w:r>
      <w:r w:rsidR="00F170CE" w:rsidRPr="00CD62F1">
        <w:t>activities</w:t>
      </w:r>
      <w:r w:rsidRPr="00CD62F1">
        <w:t xml:space="preserve"> </w:t>
      </w:r>
      <w:r w:rsidR="00F170CE" w:rsidRPr="00CD62F1">
        <w:t>through Closed</w:t>
      </w:r>
      <w:r w:rsidRPr="00CD62F1">
        <w:t xml:space="preserve"> </w:t>
      </w:r>
      <w:r w:rsidR="00F170CE" w:rsidRPr="00CD62F1">
        <w:t>Circuit</w:t>
      </w:r>
      <w:r w:rsidRPr="00CD62F1">
        <w:t xml:space="preserve"> TV, and Len</w:t>
      </w:r>
      <w:r w:rsidR="00F170CE" w:rsidRPr="00CD62F1">
        <w:t>e</w:t>
      </w:r>
      <w:r w:rsidRPr="00CD62F1">
        <w:t>l, Notifier, ONYX and Kelt</w:t>
      </w:r>
      <w:r w:rsidR="00B202CB" w:rsidRPr="00CD62F1">
        <w:t>r</w:t>
      </w:r>
      <w:r w:rsidR="00F170CE" w:rsidRPr="00CD62F1">
        <w:t>o</w:t>
      </w:r>
      <w:r w:rsidR="00B202CB" w:rsidRPr="00CD62F1">
        <w:t xml:space="preserve">n monitoring devices. Serves as </w:t>
      </w:r>
      <w:r w:rsidR="00F170CE" w:rsidRPr="00CD62F1">
        <w:t>liaison</w:t>
      </w:r>
      <w:r w:rsidR="00B202CB" w:rsidRPr="00CD62F1">
        <w:t xml:space="preserve"> with fire </w:t>
      </w:r>
      <w:r w:rsidR="00F170CE" w:rsidRPr="00CD62F1">
        <w:t>technicians</w:t>
      </w:r>
      <w:r w:rsidR="00B202CB" w:rsidRPr="00CD62F1">
        <w:t xml:space="preserve">. Handles incoming phone calls and provide prompt </w:t>
      </w:r>
      <w:r w:rsidR="00F170CE" w:rsidRPr="00CD62F1">
        <w:t>notifications</w:t>
      </w:r>
      <w:r w:rsidR="00B202CB" w:rsidRPr="00CD62F1">
        <w:t xml:space="preserve"> and customer service, in order to provide </w:t>
      </w:r>
      <w:r w:rsidR="00F170CE" w:rsidRPr="00CD62F1">
        <w:t>proper</w:t>
      </w:r>
      <w:r w:rsidR="00B202CB" w:rsidRPr="00CD62F1">
        <w:t xml:space="preserve"> response and reporting. Monitor and react to facility threats of fire, </w:t>
      </w:r>
      <w:r w:rsidR="00F170CE" w:rsidRPr="00CD62F1">
        <w:t>assault</w:t>
      </w:r>
      <w:r w:rsidR="00B202CB" w:rsidRPr="00CD62F1">
        <w:t>, intrusion</w:t>
      </w:r>
      <w:r w:rsidR="00F170CE" w:rsidRPr="00CD62F1">
        <w:t>, sabotage,</w:t>
      </w:r>
      <w:r w:rsidR="00B202CB" w:rsidRPr="00CD62F1">
        <w:t xml:space="preserve"> and </w:t>
      </w:r>
      <w:r w:rsidR="00F170CE" w:rsidRPr="00CD62F1">
        <w:t>terrorism.</w:t>
      </w:r>
      <w:r w:rsidR="00B202CB" w:rsidRPr="00CD62F1">
        <w:t xml:space="preserve"> </w:t>
      </w:r>
    </w:p>
    <w:p w:rsidR="00CD62F1" w:rsidRDefault="00CD62F1" w:rsidP="0074608B">
      <w:pPr>
        <w:rPr>
          <w:i/>
          <w:color w:val="4472C4" w:themeColor="accent5"/>
        </w:rPr>
      </w:pPr>
    </w:p>
    <w:p w:rsidR="0074608B" w:rsidRPr="00CD62F1" w:rsidRDefault="0074608B" w:rsidP="0074608B">
      <w:pPr>
        <w:rPr>
          <w:i/>
          <w:color w:val="4472C4" w:themeColor="accent5"/>
        </w:rPr>
      </w:pPr>
      <w:r w:rsidRPr="00CD62F1">
        <w:rPr>
          <w:i/>
          <w:color w:val="4472C4" w:themeColor="accent5"/>
        </w:rPr>
        <w:t>Protective Security Officer (State and Federal)</w:t>
      </w:r>
    </w:p>
    <w:p w:rsidR="0074608B" w:rsidRPr="00CD62F1" w:rsidRDefault="0074608B" w:rsidP="0074608B">
      <w:r w:rsidRPr="00CD62F1">
        <w:t xml:space="preserve">Utilized intrusion detection systems to defeat various threats to the safety and security of the public citizens and employees. Provided continuous patrol coverage safeguarding over 300 state employees, 10000 federal employees, and numerous contractors and customers. Conducted access and egress control duties required to enter medium and high level facilities. Secured incident scenes and provided initial first aid during medical situations in order to stabilize victims. Coordinate with law enforcement officials to increase employee awareness of crime patterns and prevention. Recommended and formatted strategies and implemented alternative actions based on knowledge of patrol patterns and response times. Acted as the authority and expert on matters involving force protection and anti-terrorism requirements and procedures. Planned and directed on site- liaisons with federal employees and local law enforcement. Patrol facilities in order to identify abnormalities, security vulnerabilities and potential hazardous situations or threats. Be and highly visible deterrent. Provide accurate information and courteous and politeness to customers during the welcoming and screening process. </w:t>
      </w:r>
    </w:p>
    <w:p w:rsidR="00CD62F1" w:rsidRDefault="00CD62F1">
      <w:pPr>
        <w:rPr>
          <w:i/>
          <w:color w:val="4472C4" w:themeColor="accent5"/>
        </w:rPr>
      </w:pPr>
    </w:p>
    <w:p w:rsidR="00CD62F1" w:rsidRDefault="00CD62F1">
      <w:pPr>
        <w:rPr>
          <w:i/>
          <w:color w:val="4472C4" w:themeColor="accent5"/>
        </w:rPr>
      </w:pPr>
    </w:p>
    <w:p w:rsidR="00CD62F1" w:rsidRDefault="00CD62F1">
      <w:pPr>
        <w:rPr>
          <w:i/>
          <w:color w:val="4472C4" w:themeColor="accent5"/>
        </w:rPr>
      </w:pPr>
    </w:p>
    <w:p w:rsidR="00C90783" w:rsidRDefault="00C90783">
      <w:pPr>
        <w:rPr>
          <w:i/>
          <w:color w:val="4472C4" w:themeColor="accent5"/>
        </w:rPr>
      </w:pPr>
    </w:p>
    <w:p w:rsidR="00B202CB" w:rsidRPr="00CD62F1" w:rsidRDefault="00B202CB">
      <w:pPr>
        <w:rPr>
          <w:i/>
        </w:rPr>
      </w:pPr>
      <w:r w:rsidRPr="00CD62F1">
        <w:rPr>
          <w:i/>
          <w:color w:val="4472C4" w:themeColor="accent5"/>
        </w:rPr>
        <w:t xml:space="preserve">Armed Courier, Driver, Crew Leader/trainer, and vault supervisor. </w:t>
      </w:r>
    </w:p>
    <w:p w:rsidR="00B202CB" w:rsidRPr="00CD62F1" w:rsidRDefault="00B202CB">
      <w:r w:rsidRPr="00CD62F1">
        <w:t xml:space="preserve">Provided secure transport of currency and other valuable merchandise. Provided ATM smart safe services and maintenance. Provided/supplied customers with </w:t>
      </w:r>
      <w:r w:rsidR="00F170CE" w:rsidRPr="00CD62F1">
        <w:t>an</w:t>
      </w:r>
      <w:r w:rsidRPr="00CD62F1">
        <w:t xml:space="preserve"> </w:t>
      </w:r>
      <w:r w:rsidR="00F170CE" w:rsidRPr="00CD62F1">
        <w:t>accurate</w:t>
      </w:r>
      <w:r w:rsidRPr="00CD62F1">
        <w:t xml:space="preserve"> cash management services. Maintained necessary documentation implementing a reference library of applicable daily correspondence, manuals, and instructions that supports operational activities. Provided direction to encourage smooth, safe and </w:t>
      </w:r>
      <w:r w:rsidR="00F170CE" w:rsidRPr="00CD62F1">
        <w:t>consistent</w:t>
      </w:r>
      <w:r w:rsidRPr="00CD62F1">
        <w:t xml:space="preserve"> work flow. </w:t>
      </w:r>
      <w:r w:rsidR="00F170CE" w:rsidRPr="00CD62F1">
        <w:t>Encouraged</w:t>
      </w:r>
      <w:r w:rsidRPr="00CD62F1">
        <w:t xml:space="preserve"> and ensured continued readiness throughout the </w:t>
      </w:r>
      <w:r w:rsidR="00F170CE" w:rsidRPr="00CD62F1">
        <w:t>branch</w:t>
      </w:r>
      <w:r w:rsidRPr="00CD62F1">
        <w:t xml:space="preserve"> and on individual routes. Trained and supervised new hires on receiving, transferring and protection methods of high value items increased </w:t>
      </w:r>
      <w:r w:rsidR="00F170CE" w:rsidRPr="00CD62F1">
        <w:t>branch</w:t>
      </w:r>
      <w:r w:rsidRPr="00CD62F1">
        <w:t xml:space="preserve"> </w:t>
      </w:r>
      <w:r w:rsidR="00F170CE" w:rsidRPr="00CD62F1">
        <w:t>efficiency</w:t>
      </w:r>
      <w:r w:rsidRPr="00CD62F1">
        <w:t xml:space="preserve"> by 30%. Decreased </w:t>
      </w:r>
      <w:r w:rsidR="00F170CE" w:rsidRPr="00CD62F1">
        <w:t>branch</w:t>
      </w:r>
      <w:r w:rsidRPr="00CD62F1">
        <w:t xml:space="preserve"> losses by 17%. Coordinates conference </w:t>
      </w:r>
      <w:r w:rsidR="00F170CE" w:rsidRPr="00CD62F1">
        <w:t>activities,</w:t>
      </w:r>
      <w:r w:rsidRPr="00CD62F1">
        <w:t xml:space="preserve"> workshops meeting and training drills. Designed, developed and </w:t>
      </w:r>
      <w:r w:rsidR="00F170CE" w:rsidRPr="00CD62F1">
        <w:t xml:space="preserve">distribute </w:t>
      </w:r>
      <w:r w:rsidRPr="00CD62F1">
        <w:t>train</w:t>
      </w:r>
      <w:r w:rsidR="00F170CE" w:rsidRPr="00CD62F1">
        <w:t>in</w:t>
      </w:r>
      <w:r w:rsidRPr="00CD62F1">
        <w:t xml:space="preserve">g material. Developed personal security </w:t>
      </w:r>
      <w:r w:rsidR="00F170CE" w:rsidRPr="00CD62F1">
        <w:t>program</w:t>
      </w:r>
      <w:r w:rsidRPr="00CD62F1">
        <w:t xml:space="preserve"> for </w:t>
      </w:r>
      <w:r w:rsidR="00F170CE" w:rsidRPr="00CD62F1">
        <w:t>drivers</w:t>
      </w:r>
      <w:r w:rsidRPr="00CD62F1">
        <w:t xml:space="preserve"> and couriers. Recei</w:t>
      </w:r>
      <w:r w:rsidR="00F170CE" w:rsidRPr="00CD62F1">
        <w:t>ved and filtered information fro</w:t>
      </w:r>
      <w:r w:rsidRPr="00CD62F1">
        <w:t xml:space="preserve">m law </w:t>
      </w:r>
      <w:r w:rsidR="00F170CE" w:rsidRPr="00CD62F1">
        <w:t>enforcement intelligence sources</w:t>
      </w:r>
      <w:r w:rsidR="009C3DB7" w:rsidRPr="00CD62F1">
        <w:t xml:space="preserve"> as well as publicly available information sources to develop understanding of potential threats. Conducted surveys of </w:t>
      </w:r>
      <w:r w:rsidR="00F170CE" w:rsidRPr="00CD62F1">
        <w:t>personnel</w:t>
      </w:r>
      <w:r w:rsidR="009C3DB7" w:rsidRPr="00CD62F1">
        <w:t xml:space="preserve">. I was handpicked by </w:t>
      </w:r>
      <w:r w:rsidR="00F170CE" w:rsidRPr="00CD62F1">
        <w:t>branch</w:t>
      </w:r>
      <w:r w:rsidR="009C3DB7" w:rsidRPr="00CD62F1">
        <w:t xml:space="preserve"> managem</w:t>
      </w:r>
      <w:r w:rsidR="00F170CE" w:rsidRPr="00CD62F1">
        <w:t>ent</w:t>
      </w:r>
      <w:r w:rsidR="009C3DB7" w:rsidRPr="00CD62F1">
        <w:t xml:space="preserve"> to promote security tactics and supervise night vault and high threat transports. </w:t>
      </w:r>
    </w:p>
    <w:p w:rsidR="00C90783" w:rsidRDefault="00C90783">
      <w:pPr>
        <w:rPr>
          <w:i/>
          <w:color w:val="4472C4" w:themeColor="accent5"/>
        </w:rPr>
      </w:pPr>
    </w:p>
    <w:p w:rsidR="00C90783" w:rsidRDefault="00C90783">
      <w:pPr>
        <w:rPr>
          <w:i/>
          <w:color w:val="4472C4" w:themeColor="accent5"/>
        </w:rPr>
      </w:pPr>
    </w:p>
    <w:p w:rsidR="0009302B" w:rsidRPr="00CD62F1" w:rsidRDefault="0009302B">
      <w:pPr>
        <w:rPr>
          <w:i/>
          <w:color w:val="4472C4" w:themeColor="accent5"/>
        </w:rPr>
      </w:pPr>
      <w:r w:rsidRPr="00CD62F1">
        <w:rPr>
          <w:i/>
          <w:color w:val="4472C4" w:themeColor="accent5"/>
        </w:rPr>
        <w:t>Loss Prevention Detective</w:t>
      </w:r>
    </w:p>
    <w:p w:rsidR="0009302B" w:rsidRPr="00CD62F1" w:rsidRDefault="0009302B">
      <w:r w:rsidRPr="00CD62F1">
        <w:t xml:space="preserve">Conducted and coordinated on-site audits and </w:t>
      </w:r>
      <w:r w:rsidR="00F170CE" w:rsidRPr="00CD62F1">
        <w:t>assessments</w:t>
      </w:r>
      <w:r w:rsidRPr="00CD62F1">
        <w:t xml:space="preserve"> of loading docks </w:t>
      </w:r>
      <w:r w:rsidR="00F170CE" w:rsidRPr="00CD62F1">
        <w:t>registers</w:t>
      </w:r>
      <w:r w:rsidRPr="00CD62F1">
        <w:t xml:space="preserve"> and security equipment. Analyzed data to identify potential threats to sales and operation. </w:t>
      </w:r>
      <w:r w:rsidR="00F170CE" w:rsidRPr="00CD62F1">
        <w:t>Identified</w:t>
      </w:r>
      <w:r w:rsidRPr="00CD62F1">
        <w:t xml:space="preserve"> trends, </w:t>
      </w:r>
      <w:r w:rsidR="00F170CE" w:rsidRPr="00CD62F1">
        <w:t>strengths</w:t>
      </w:r>
      <w:r w:rsidRPr="00CD62F1">
        <w:t xml:space="preserve"> and benchmarks reviewing security practices and </w:t>
      </w:r>
      <w:r w:rsidR="00F170CE" w:rsidRPr="00CD62F1">
        <w:t>activities</w:t>
      </w:r>
      <w:r w:rsidRPr="00CD62F1">
        <w:t xml:space="preserve"> to ensure </w:t>
      </w:r>
      <w:r w:rsidR="00F170CE" w:rsidRPr="00CD62F1">
        <w:t>compliance</w:t>
      </w:r>
      <w:r w:rsidRPr="00CD62F1">
        <w:t xml:space="preserve"> with company directives. Prepare and present loss management plans to train other security personnel and sales associates. Maintained responsibility for security monitoring equipment. Detained suspects and provided evidence of theft resulting in 100% conviction rate. Investigated </w:t>
      </w:r>
      <w:r w:rsidR="00F170CE" w:rsidRPr="00CD62F1">
        <w:t>internal</w:t>
      </w:r>
      <w:r w:rsidRPr="00CD62F1">
        <w:t xml:space="preserve"> theft by revie</w:t>
      </w:r>
      <w:r w:rsidR="00F170CE" w:rsidRPr="00CD62F1">
        <w:t>w</w:t>
      </w:r>
      <w:r w:rsidRPr="00CD62F1">
        <w:t>ing</w:t>
      </w:r>
      <w:r w:rsidR="00F170CE" w:rsidRPr="00CD62F1">
        <w:t xml:space="preserve"> </w:t>
      </w:r>
      <w:r w:rsidRPr="00CD62F1">
        <w:t xml:space="preserve">accounts and sales reports, credit card charge backs, missing deposits, </w:t>
      </w:r>
      <w:r w:rsidR="00F170CE" w:rsidRPr="00CD62F1">
        <w:t>refunds,</w:t>
      </w:r>
      <w:r w:rsidRPr="00CD62F1">
        <w:t xml:space="preserve"> </w:t>
      </w:r>
      <w:r w:rsidR="00F170CE" w:rsidRPr="00CD62F1">
        <w:t>shipping</w:t>
      </w:r>
      <w:r w:rsidRPr="00CD62F1">
        <w:t xml:space="preserve"> </w:t>
      </w:r>
      <w:r w:rsidR="00F170CE" w:rsidRPr="00CD62F1">
        <w:t>documents</w:t>
      </w:r>
      <w:r w:rsidRPr="00CD62F1">
        <w:t xml:space="preserve"> and other </w:t>
      </w:r>
      <w:r w:rsidR="00F170CE" w:rsidRPr="00CD62F1">
        <w:t>miscellaneous</w:t>
      </w:r>
      <w:r w:rsidRPr="00CD62F1">
        <w:t xml:space="preserve"> reports. Investigated external thefts by </w:t>
      </w:r>
      <w:r w:rsidR="00F170CE" w:rsidRPr="00CD62F1">
        <w:t>monitoring</w:t>
      </w:r>
      <w:r w:rsidRPr="00CD62F1">
        <w:t xml:space="preserve"> fitting rooms, sales floor and</w:t>
      </w:r>
      <w:r w:rsidR="00F170CE" w:rsidRPr="00CD62F1">
        <w:t xml:space="preserve"> merchandise areas using closed circuit TV and physical presence for</w:t>
      </w:r>
      <w:r w:rsidR="00F224A1" w:rsidRPr="00CD62F1">
        <w:t xml:space="preserve"> evidence of tampering, and theft of products. Conducted </w:t>
      </w:r>
      <w:r w:rsidR="00F170CE" w:rsidRPr="00CD62F1">
        <w:t>research</w:t>
      </w:r>
      <w:r w:rsidR="00F224A1" w:rsidRPr="00CD62F1">
        <w:t xml:space="preserve"> on affective investigative techniques and alarm and surveillance systems to identify tools to improve in-store security. </w:t>
      </w:r>
    </w:p>
    <w:p w:rsidR="0074608B" w:rsidRPr="00CD62F1" w:rsidRDefault="003E4999" w:rsidP="0074608B">
      <w:pPr>
        <w:pStyle w:val="ParaAttribute0"/>
        <w:spacing w:line="313" w:lineRule="auto"/>
        <w:rPr>
          <w:rFonts w:asciiTheme="minorHAnsi" w:eastAsia="Times New Roman" w:hAnsiTheme="minorHAnsi"/>
          <w:sz w:val="22"/>
          <w:szCs w:val="22"/>
        </w:rPr>
      </w:pPr>
      <w:r w:rsidRPr="00CD62F1">
        <w:rPr>
          <w:rFonts w:asciiTheme="minorHAnsi" w:hAnsiTheme="minorHAnsi"/>
          <w:sz w:val="22"/>
          <w:szCs w:val="22"/>
        </w:rPr>
        <w:br w:type="page"/>
      </w:r>
    </w:p>
    <w:p w:rsidR="0074608B" w:rsidRPr="0074608B" w:rsidRDefault="0074608B" w:rsidP="0074608B">
      <w:pPr>
        <w:widowControl w:val="0"/>
        <w:wordWrap w:val="0"/>
        <w:spacing w:line="313" w:lineRule="auto"/>
        <w:rPr>
          <w:rFonts w:eastAsia="Times New Roman" w:cs="Times New Roman"/>
        </w:rPr>
      </w:pPr>
    </w:p>
    <w:p w:rsidR="003E4999" w:rsidRPr="00CD62F1" w:rsidRDefault="003E4999"/>
    <w:p w:rsidR="00F224A1" w:rsidRPr="00CD62F1" w:rsidRDefault="00F224A1" w:rsidP="003E4999">
      <w:pPr>
        <w:jc w:val="center"/>
      </w:pPr>
      <w:r w:rsidRPr="00CD62F1">
        <w:t>Cover Letter</w:t>
      </w:r>
    </w:p>
    <w:p w:rsidR="00F224A1" w:rsidRPr="00CD62F1" w:rsidRDefault="00F224A1" w:rsidP="003E4999">
      <w:pPr>
        <w:ind w:firstLine="720"/>
      </w:pPr>
      <w:r w:rsidRPr="00CD62F1">
        <w:t xml:space="preserve">Salutations! The following </w:t>
      </w:r>
      <w:r w:rsidR="00F170CE" w:rsidRPr="00CD62F1">
        <w:t>documents</w:t>
      </w:r>
      <w:r w:rsidRPr="00CD62F1">
        <w:t xml:space="preserve"> area being submitted for your review and consider; as </w:t>
      </w:r>
      <w:r w:rsidR="00F170CE" w:rsidRPr="00CD62F1">
        <w:t>well as</w:t>
      </w:r>
      <w:r w:rsidRPr="00CD62F1">
        <w:t xml:space="preserve"> introduction to and exceptional individual and potential employee. The history of me consist of a cornerstone of </w:t>
      </w:r>
      <w:r w:rsidR="00F170CE" w:rsidRPr="00CD62F1">
        <w:t>pride</w:t>
      </w:r>
      <w:r w:rsidRPr="00CD62F1">
        <w:t xml:space="preserve">. Pride in oneself and ones work creating my code of </w:t>
      </w:r>
      <w:r w:rsidR="00F170CE" w:rsidRPr="00CD62F1">
        <w:t>hard work</w:t>
      </w:r>
      <w:r w:rsidRPr="00CD62F1">
        <w:t>, professional and politeness. As a student I graduated 7</w:t>
      </w:r>
      <w:r w:rsidRPr="00CD62F1">
        <w:rPr>
          <w:vertAlign w:val="superscript"/>
        </w:rPr>
        <w:t>th</w:t>
      </w:r>
      <w:r w:rsidRPr="00CD62F1">
        <w:t xml:space="preserve"> in a </w:t>
      </w:r>
      <w:r w:rsidR="00F170CE" w:rsidRPr="00CD62F1">
        <w:t>class</w:t>
      </w:r>
      <w:r w:rsidRPr="00CD62F1">
        <w:t xml:space="preserve"> of 400 students receiving awards in academics, </w:t>
      </w:r>
      <w:r w:rsidR="00F170CE" w:rsidRPr="00CD62F1">
        <w:t>merit</w:t>
      </w:r>
      <w:r w:rsidRPr="00CD62F1">
        <w:t xml:space="preserve">, Athletics and leadership. </w:t>
      </w:r>
      <w:r w:rsidR="00F170CE" w:rsidRPr="00CD62F1">
        <w:t>These</w:t>
      </w:r>
      <w:r w:rsidRPr="00CD62F1">
        <w:t xml:space="preserve"> include but aren’t </w:t>
      </w:r>
      <w:r w:rsidR="00F170CE" w:rsidRPr="00CD62F1">
        <w:t>limited</w:t>
      </w:r>
      <w:r w:rsidRPr="00CD62F1">
        <w:t xml:space="preserve"> to a distinguished scholar-</w:t>
      </w:r>
      <w:r w:rsidR="00F170CE" w:rsidRPr="00CD62F1">
        <w:t>athlete</w:t>
      </w:r>
      <w:r w:rsidRPr="00CD62F1">
        <w:t xml:space="preserve"> and a military order of world wars purple heart for leadership. I was and Initial member of Harry and Jeanette </w:t>
      </w:r>
      <w:r w:rsidR="00F170CE" w:rsidRPr="00CD62F1">
        <w:t>Weinberg’s</w:t>
      </w:r>
      <w:r w:rsidRPr="00CD62F1">
        <w:t xml:space="preserve"> building </w:t>
      </w:r>
      <w:r w:rsidR="00F170CE" w:rsidRPr="00CD62F1">
        <w:t>STEPS</w:t>
      </w:r>
      <w:r w:rsidRPr="00CD62F1">
        <w:t xml:space="preserve"> program (Science, Technology</w:t>
      </w:r>
      <w:r w:rsidR="00A34390">
        <w:t>, and</w:t>
      </w:r>
      <w:r w:rsidRPr="00CD62F1">
        <w:t xml:space="preserve"> Engineering Program) and a member of the 100 strong female role models. At the conclusion of my high school experience I </w:t>
      </w:r>
      <w:r w:rsidR="00B22395" w:rsidRPr="00CD62F1">
        <w:t xml:space="preserve">was commanding officer in NJROTC which showed me how to leas and grow our cadet recruits. During that period I developed and maintained a weekly publication called the Ships log, trained over 230 student </w:t>
      </w:r>
      <w:r w:rsidR="00F170CE" w:rsidRPr="00CD62F1">
        <w:t>cadets</w:t>
      </w:r>
      <w:r w:rsidR="00B22395" w:rsidRPr="00CD62F1">
        <w:t xml:space="preserve">, and that commitment to hard work and </w:t>
      </w:r>
      <w:r w:rsidR="00F170CE" w:rsidRPr="00CD62F1">
        <w:t>leadership</w:t>
      </w:r>
      <w:r w:rsidR="00B22395" w:rsidRPr="00CD62F1">
        <w:t xml:space="preserve"> carried to my present profession. </w:t>
      </w:r>
    </w:p>
    <w:p w:rsidR="00B22395" w:rsidRPr="00CD62F1" w:rsidRDefault="00B22395" w:rsidP="003E4999">
      <w:pPr>
        <w:ind w:firstLine="720"/>
      </w:pPr>
      <w:r w:rsidRPr="00CD62F1">
        <w:t xml:space="preserve">My college </w:t>
      </w:r>
      <w:r w:rsidR="00F170CE" w:rsidRPr="00CD62F1">
        <w:t>experience included</w:t>
      </w:r>
      <w:r w:rsidRPr="00CD62F1">
        <w:t xml:space="preserve"> instruction in visual arts, basic business </w:t>
      </w:r>
      <w:r w:rsidR="00F170CE" w:rsidRPr="00CD62F1">
        <w:t>management, networking</w:t>
      </w:r>
      <w:r w:rsidRPr="00CD62F1">
        <w:t xml:space="preserve"> and </w:t>
      </w:r>
      <w:r w:rsidR="007A2DA2" w:rsidRPr="00CD62F1">
        <w:t>protocols</w:t>
      </w:r>
      <w:r w:rsidRPr="00CD62F1">
        <w:t xml:space="preserve"> and introductory computer </w:t>
      </w:r>
      <w:r w:rsidR="007A2DA2" w:rsidRPr="00CD62F1">
        <w:t>programming</w:t>
      </w:r>
      <w:r w:rsidRPr="00CD62F1">
        <w:t xml:space="preserve"> and information technology. In all </w:t>
      </w:r>
      <w:r w:rsidR="007A2DA2" w:rsidRPr="00CD62F1">
        <w:t>institutions</w:t>
      </w:r>
      <w:r w:rsidRPr="00CD62F1">
        <w:t xml:space="preserve"> I </w:t>
      </w:r>
      <w:bookmarkStart w:id="0" w:name="_GoBack"/>
      <w:bookmarkEnd w:id="0"/>
      <w:r w:rsidR="007A2DA2" w:rsidRPr="00CD62F1">
        <w:t>maintained</w:t>
      </w:r>
      <w:r w:rsidRPr="00CD62F1">
        <w:t xml:space="preserve"> no lower </w:t>
      </w:r>
      <w:r w:rsidR="007A2DA2" w:rsidRPr="00CD62F1">
        <w:t>than</w:t>
      </w:r>
      <w:r w:rsidRPr="00CD62F1">
        <w:t xml:space="preserve"> a 3.5 GPA. </w:t>
      </w:r>
      <w:r w:rsidR="007A2DA2" w:rsidRPr="00CD62F1">
        <w:t>Although</w:t>
      </w:r>
      <w:r w:rsidRPr="00CD62F1">
        <w:t xml:space="preserve"> my goal of completion was not </w:t>
      </w:r>
      <w:r w:rsidR="007A2DA2" w:rsidRPr="00CD62F1">
        <w:t>obtaining</w:t>
      </w:r>
      <w:r w:rsidRPr="00CD62F1">
        <w:t xml:space="preserve"> on the college level I was </w:t>
      </w:r>
      <w:r w:rsidR="007A2DA2" w:rsidRPr="00CD62F1">
        <w:t>proud</w:t>
      </w:r>
      <w:r w:rsidRPr="00CD62F1">
        <w:t xml:space="preserve"> of my overall performance and </w:t>
      </w:r>
      <w:r w:rsidR="007A2DA2" w:rsidRPr="00CD62F1">
        <w:t>left in</w:t>
      </w:r>
      <w:r w:rsidRPr="00CD62F1">
        <w:t xml:space="preserve"> a manner in which reentry is always a possibility. </w:t>
      </w:r>
    </w:p>
    <w:p w:rsidR="00B22395" w:rsidRPr="00CD62F1" w:rsidRDefault="00B22395">
      <w:r w:rsidRPr="00CD62F1">
        <w:t xml:space="preserve">The following employment history will demonstrate my progression through several </w:t>
      </w:r>
      <w:r w:rsidR="007A2DA2" w:rsidRPr="00CD62F1">
        <w:t>security</w:t>
      </w:r>
      <w:r w:rsidRPr="00CD62F1">
        <w:t xml:space="preserve"> related jobs, </w:t>
      </w:r>
      <w:r w:rsidR="007A2DA2" w:rsidRPr="00CD62F1">
        <w:t>whose</w:t>
      </w:r>
      <w:r w:rsidRPr="00CD62F1">
        <w:t xml:space="preserve"> duties have </w:t>
      </w:r>
      <w:r w:rsidR="007A2DA2" w:rsidRPr="00CD62F1">
        <w:t>nurtured</w:t>
      </w:r>
      <w:r w:rsidRPr="00CD62F1">
        <w:t xml:space="preserve"> my development and fueled a drive to advance in law enforcement/protective physical security profession. I believe that a company such as yours could further develop my </w:t>
      </w:r>
      <w:r w:rsidR="00FD0062" w:rsidRPr="00CD62F1">
        <w:t>abilities</w:t>
      </w:r>
      <w:r w:rsidRPr="00CD62F1">
        <w:t xml:space="preserve"> while utilizing my experience</w:t>
      </w:r>
      <w:r w:rsidR="00FD0062" w:rsidRPr="00CD62F1">
        <w:t xml:space="preserve">, specialized skills and </w:t>
      </w:r>
      <w:r w:rsidR="007A2DA2" w:rsidRPr="00CD62F1">
        <w:t>knowledge</w:t>
      </w:r>
      <w:r w:rsidRPr="00CD62F1">
        <w:t xml:space="preserve"> </w:t>
      </w:r>
      <w:r w:rsidR="00FD0062" w:rsidRPr="00CD62F1">
        <w:t xml:space="preserve">to help reach company goals. </w:t>
      </w:r>
    </w:p>
    <w:p w:rsidR="00FD0062" w:rsidRPr="00CD62F1" w:rsidRDefault="00FD0062" w:rsidP="003E4999">
      <w:pPr>
        <w:ind w:firstLine="720"/>
      </w:pPr>
      <w:r w:rsidRPr="00CD62F1">
        <w:t xml:space="preserve">If you grant me the opportunity to be </w:t>
      </w:r>
      <w:r w:rsidR="007A2DA2" w:rsidRPr="00CD62F1">
        <w:t>a part</w:t>
      </w:r>
      <w:r w:rsidRPr="00CD62F1">
        <w:t xml:space="preserve"> of your </w:t>
      </w:r>
      <w:r w:rsidR="007A2DA2" w:rsidRPr="00CD62F1">
        <w:t>team</w:t>
      </w:r>
      <w:r w:rsidRPr="00CD62F1">
        <w:t xml:space="preserve"> I can guarantee to show up with my </w:t>
      </w:r>
      <w:r w:rsidR="007A2DA2" w:rsidRPr="00CD62F1">
        <w:t>absolute</w:t>
      </w:r>
      <w:r w:rsidRPr="00CD62F1">
        <w:t xml:space="preserve"> best and work to my full </w:t>
      </w:r>
      <w:r w:rsidR="007A2DA2" w:rsidRPr="00CD62F1">
        <w:t xml:space="preserve">potential. </w:t>
      </w:r>
      <w:r w:rsidRPr="00CD62F1">
        <w:t xml:space="preserve">I strive to exceed expectation. My specialized experience has equipped me </w:t>
      </w:r>
      <w:r w:rsidR="007A2DA2" w:rsidRPr="00CD62F1">
        <w:t>with</w:t>
      </w:r>
      <w:r w:rsidRPr="00CD62F1">
        <w:t xml:space="preserve"> the particular ability and know</w:t>
      </w:r>
      <w:r w:rsidR="007A2DA2" w:rsidRPr="00CD62F1">
        <w:t>led</w:t>
      </w:r>
      <w:r w:rsidRPr="00CD62F1">
        <w:t xml:space="preserve">ge to </w:t>
      </w:r>
      <w:r w:rsidR="007A2DA2" w:rsidRPr="00CD62F1">
        <w:t>successfully</w:t>
      </w:r>
      <w:r w:rsidRPr="00CD62F1">
        <w:t xml:space="preserve"> </w:t>
      </w:r>
      <w:r w:rsidR="007A2DA2" w:rsidRPr="00CD62F1">
        <w:t>perform</w:t>
      </w:r>
      <w:r w:rsidRPr="00CD62F1">
        <w:t xml:space="preserve"> the duties of a physical security </w:t>
      </w:r>
      <w:r w:rsidR="007A2DA2" w:rsidRPr="00CD62F1">
        <w:t>specialist</w:t>
      </w:r>
      <w:r w:rsidRPr="00CD62F1">
        <w:t xml:space="preserve"> and while no one knows it all, I </w:t>
      </w:r>
      <w:r w:rsidR="005E377F" w:rsidRPr="00CD62F1">
        <w:t xml:space="preserve">work to learn and grow and be positive member of your team. </w:t>
      </w:r>
    </w:p>
    <w:p w:rsidR="005E377F" w:rsidRPr="00CD62F1" w:rsidRDefault="005E377F"/>
    <w:p w:rsidR="003E4999" w:rsidRPr="00CD62F1" w:rsidRDefault="003E4999">
      <w:r w:rsidRPr="00CD62F1">
        <w:t>Kendra Arena Dukes</w:t>
      </w:r>
    </w:p>
    <w:p w:rsidR="003E4999" w:rsidRPr="00CD62F1" w:rsidRDefault="003E4999"/>
    <w:p w:rsidR="003E4999" w:rsidRPr="00CD62F1" w:rsidRDefault="003E4999"/>
    <w:p w:rsidR="00CD62F1" w:rsidRDefault="00CD62F1">
      <w:pPr>
        <w:rPr>
          <w:b/>
          <w:u w:val="single"/>
        </w:rPr>
      </w:pPr>
    </w:p>
    <w:p w:rsidR="00CD62F1" w:rsidRDefault="00CD62F1">
      <w:pPr>
        <w:rPr>
          <w:b/>
          <w:u w:val="single"/>
        </w:rPr>
      </w:pPr>
    </w:p>
    <w:p w:rsidR="00CD62F1" w:rsidRDefault="00CD62F1">
      <w:pPr>
        <w:rPr>
          <w:b/>
          <w:u w:val="single"/>
        </w:rPr>
      </w:pPr>
    </w:p>
    <w:p w:rsidR="00CD62F1" w:rsidRDefault="00CD62F1">
      <w:pPr>
        <w:rPr>
          <w:b/>
          <w:u w:val="single"/>
        </w:rPr>
      </w:pPr>
    </w:p>
    <w:p w:rsidR="00CD62F1" w:rsidRDefault="00CD62F1" w:rsidP="00CD62F1">
      <w:pPr>
        <w:rPr>
          <w:b/>
          <w:u w:val="single"/>
        </w:rPr>
      </w:pPr>
      <w:r>
        <w:rPr>
          <w:b/>
          <w:u w:val="single"/>
        </w:rPr>
        <w:lastRenderedPageBreak/>
        <w:t>Citation of Employment</w:t>
      </w:r>
    </w:p>
    <w:p w:rsidR="00CD62F1" w:rsidRPr="00CD62F1" w:rsidRDefault="00CD62F1" w:rsidP="00CD62F1">
      <w:pPr>
        <w:rPr>
          <w:b/>
          <w:u w:val="single"/>
        </w:rPr>
      </w:pPr>
    </w:p>
    <w:p w:rsidR="00CD62F1" w:rsidRPr="00CD62F1" w:rsidRDefault="00CD62F1" w:rsidP="00CD62F1">
      <w:pPr>
        <w:rPr>
          <w:i/>
          <w:color w:val="4472C4" w:themeColor="accent5"/>
        </w:rPr>
      </w:pPr>
      <w:r w:rsidRPr="00CD62F1">
        <w:rPr>
          <w:i/>
          <w:color w:val="4472C4" w:themeColor="accent5"/>
        </w:rPr>
        <w:t>Centers for Medicaid and Medicare Headquarters, Woodlawn MD. 05/2013 - Present</w:t>
      </w:r>
    </w:p>
    <w:p w:rsidR="00CD62F1" w:rsidRPr="00CD62F1" w:rsidRDefault="00CD62F1" w:rsidP="00CD62F1">
      <w:pPr>
        <w:pStyle w:val="ListParagraph"/>
        <w:numPr>
          <w:ilvl w:val="0"/>
          <w:numId w:val="2"/>
        </w:numPr>
      </w:pPr>
      <w:proofErr w:type="spellStart"/>
      <w:r w:rsidRPr="00CD62F1">
        <w:t>Ameriguard</w:t>
      </w:r>
      <w:proofErr w:type="spellEnd"/>
      <w:r w:rsidRPr="00CD62F1">
        <w:t xml:space="preserve"> Security Services. 5470 Spruce Ave. Fresno, CA 93722. (559) 271-5984. 05/2013-09/2014</w:t>
      </w:r>
    </w:p>
    <w:p w:rsidR="00CD62F1" w:rsidRPr="00CD62F1" w:rsidRDefault="00CD62F1" w:rsidP="00CD62F1">
      <w:pPr>
        <w:pStyle w:val="ListParagraph"/>
        <w:numPr>
          <w:ilvl w:val="0"/>
          <w:numId w:val="2"/>
        </w:numPr>
      </w:pPr>
      <w:r w:rsidRPr="00CD62F1">
        <w:t>American Paragon Protective Service. 7700 Chevy Chase Drive Austin, TX 78752. (512) 260-7157. 09/2014</w:t>
      </w:r>
    </w:p>
    <w:p w:rsidR="00CD62F1" w:rsidRPr="00CD62F1" w:rsidRDefault="00CD62F1" w:rsidP="00CD62F1">
      <w:pPr>
        <w:rPr>
          <w:i/>
          <w:color w:val="4472C4" w:themeColor="accent5"/>
        </w:rPr>
      </w:pPr>
      <w:r w:rsidRPr="00CD62F1">
        <w:rPr>
          <w:i/>
          <w:color w:val="4472C4" w:themeColor="accent5"/>
        </w:rPr>
        <w:t>Social Security Administration Headquarters, Woodlawn MD. 10/2008- Present</w:t>
      </w:r>
    </w:p>
    <w:p w:rsidR="00CD62F1" w:rsidRPr="00CD62F1" w:rsidRDefault="00CD62F1" w:rsidP="00CD62F1">
      <w:pPr>
        <w:pStyle w:val="ListParagraph"/>
        <w:numPr>
          <w:ilvl w:val="0"/>
          <w:numId w:val="1"/>
        </w:numPr>
      </w:pPr>
      <w:r w:rsidRPr="00CD62F1">
        <w:t>US Protect Security-801 Roeder Rd. Ste. 1000 Silver Spring, MD 20910. (301) 587-8001. 10/2008-04/2009</w:t>
      </w:r>
    </w:p>
    <w:p w:rsidR="00CD62F1" w:rsidRPr="00CD62F1" w:rsidRDefault="00CD62F1" w:rsidP="00CD62F1">
      <w:pPr>
        <w:pStyle w:val="ListParagraph"/>
        <w:numPr>
          <w:ilvl w:val="0"/>
          <w:numId w:val="1"/>
        </w:numPr>
      </w:pPr>
      <w:r w:rsidRPr="00CD62F1">
        <w:t xml:space="preserve">Paragon Security Service.13655 Dulles Technology Dr. Ste. 100 Herndon, VA 20171. (703) 263-7176. 04/2009-08/2014 </w:t>
      </w:r>
    </w:p>
    <w:p w:rsidR="00CD62F1" w:rsidRPr="00CD62F1" w:rsidRDefault="00CD62F1" w:rsidP="00CD62F1">
      <w:pPr>
        <w:pStyle w:val="ListParagraph"/>
        <w:numPr>
          <w:ilvl w:val="0"/>
          <w:numId w:val="1"/>
        </w:numPr>
      </w:pPr>
      <w:r w:rsidRPr="00CD62F1">
        <w:t>MVM INC. 44620 Guilford Dr. Ashburn, VA 20147. (571) 223-4537. 08/2014-Present.</w:t>
      </w:r>
    </w:p>
    <w:p w:rsidR="00CD62F1" w:rsidRPr="00C90783" w:rsidRDefault="00CD62F1" w:rsidP="00CD62F1">
      <w:pPr>
        <w:rPr>
          <w:color w:val="4472C4" w:themeColor="accent5"/>
        </w:rPr>
      </w:pPr>
      <w:r w:rsidRPr="00C90783">
        <w:rPr>
          <w:color w:val="4472C4" w:themeColor="accent5"/>
        </w:rPr>
        <w:t xml:space="preserve">Garda/AT Systems. 4931 </w:t>
      </w:r>
      <w:proofErr w:type="spellStart"/>
      <w:r w:rsidRPr="00C90783">
        <w:rPr>
          <w:color w:val="4472C4" w:themeColor="accent5"/>
        </w:rPr>
        <w:t>Telsa</w:t>
      </w:r>
      <w:proofErr w:type="spellEnd"/>
      <w:r w:rsidRPr="00C90783">
        <w:rPr>
          <w:color w:val="4472C4" w:themeColor="accent5"/>
        </w:rPr>
        <w:t xml:space="preserve"> Dr. Bowie, MD 20715. (301) 352-3095. 02/2005-10/2008.</w:t>
      </w:r>
    </w:p>
    <w:p w:rsidR="00CD62F1" w:rsidRDefault="00CD62F1" w:rsidP="00CD62F1">
      <w:pPr>
        <w:rPr>
          <w:color w:val="4472C4" w:themeColor="accent5"/>
        </w:rPr>
      </w:pPr>
      <w:r w:rsidRPr="00C90783">
        <w:rPr>
          <w:color w:val="4472C4" w:themeColor="accent5"/>
        </w:rPr>
        <w:t>Admiral Security Service. 4401 East West Highway Bethesda, MD 20814. (800) 394-1443, (301) 656-9382. 08/2004-01/2005</w:t>
      </w:r>
    </w:p>
    <w:p w:rsidR="00CD62F1" w:rsidRPr="00C90783" w:rsidRDefault="00CD62F1" w:rsidP="00CD62F1">
      <w:pPr>
        <w:rPr>
          <w:color w:val="4472C4" w:themeColor="accent5"/>
        </w:rPr>
      </w:pPr>
      <w:r w:rsidRPr="00C90783">
        <w:rPr>
          <w:color w:val="4472C4" w:themeColor="accent5"/>
        </w:rPr>
        <w:t>Hecht Co. /Macy’s Department Store. 6901 Security Blvd. Woodlawn, MD 21244. (410) 944-8040. 06/2004-05/2005</w:t>
      </w:r>
    </w:p>
    <w:p w:rsidR="00CD62F1" w:rsidRPr="00CD62F1" w:rsidRDefault="00CD62F1" w:rsidP="00CD62F1"/>
    <w:p w:rsidR="00B500ED" w:rsidRDefault="00CD62F1" w:rsidP="00B500ED">
      <w:pPr>
        <w:pStyle w:val="ParaAttribute0"/>
        <w:spacing w:line="313" w:lineRule="auto"/>
        <w:rPr>
          <w:rStyle w:val="CharAttribute0"/>
          <w:rFonts w:asciiTheme="minorHAnsi" w:eastAsia="Batang" w:hAnsiTheme="minorHAnsi"/>
          <w:b/>
          <w:sz w:val="22"/>
          <w:szCs w:val="22"/>
          <w:u w:val="single"/>
        </w:rPr>
      </w:pPr>
      <w:r>
        <w:rPr>
          <w:rStyle w:val="CharAttribute0"/>
          <w:rFonts w:asciiTheme="minorHAnsi" w:eastAsia="Batang" w:hAnsiTheme="minorHAnsi"/>
          <w:b/>
          <w:sz w:val="22"/>
          <w:szCs w:val="22"/>
          <w:u w:val="single"/>
        </w:rPr>
        <w:t>Education</w:t>
      </w:r>
    </w:p>
    <w:p w:rsidR="00293E22" w:rsidRDefault="00293E22" w:rsidP="00B500ED">
      <w:pPr>
        <w:pStyle w:val="ParaAttribute0"/>
        <w:spacing w:line="313" w:lineRule="auto"/>
        <w:rPr>
          <w:rStyle w:val="CharAttribute0"/>
          <w:rFonts w:asciiTheme="minorHAnsi" w:eastAsia="Batang" w:hAnsiTheme="minorHAnsi"/>
          <w:b/>
          <w:sz w:val="22"/>
          <w:szCs w:val="22"/>
          <w:u w:val="single"/>
        </w:rPr>
      </w:pPr>
    </w:p>
    <w:p w:rsidR="00CD62F1" w:rsidRDefault="00CD62F1" w:rsidP="00B500ED">
      <w:pPr>
        <w:pStyle w:val="ParaAttribute0"/>
        <w:spacing w:line="313" w:lineRule="auto"/>
        <w:rPr>
          <w:rStyle w:val="CharAttribute0"/>
          <w:rFonts w:asciiTheme="minorHAnsi" w:eastAsia="Batang" w:hAnsiTheme="minorHAnsi"/>
          <w:sz w:val="22"/>
          <w:szCs w:val="22"/>
        </w:rPr>
      </w:pPr>
      <w:r>
        <w:rPr>
          <w:rStyle w:val="CharAttribute0"/>
          <w:rFonts w:asciiTheme="minorHAnsi" w:eastAsia="Batang" w:hAnsiTheme="minorHAnsi"/>
          <w:sz w:val="22"/>
          <w:szCs w:val="22"/>
        </w:rPr>
        <w:t>ITT Technical Institute</w:t>
      </w:r>
      <w:r w:rsidR="00293E22">
        <w:rPr>
          <w:rStyle w:val="CharAttribute0"/>
          <w:rFonts w:asciiTheme="minorHAnsi" w:eastAsia="Batang" w:hAnsiTheme="minorHAnsi"/>
          <w:sz w:val="22"/>
          <w:szCs w:val="22"/>
        </w:rPr>
        <w:t>.</w:t>
      </w:r>
      <w:r>
        <w:rPr>
          <w:rStyle w:val="CharAttribute0"/>
          <w:rFonts w:asciiTheme="minorHAnsi" w:eastAsia="Batang" w:hAnsiTheme="minorHAnsi"/>
          <w:sz w:val="22"/>
          <w:szCs w:val="22"/>
        </w:rPr>
        <w:t xml:space="preserve"> 11301 Red Run Blvd. Owings Mill, MD 21117. (443) 394-7115.</w:t>
      </w:r>
      <w:r w:rsidR="00293E22">
        <w:rPr>
          <w:rStyle w:val="CharAttribute0"/>
          <w:rFonts w:asciiTheme="minorHAnsi" w:eastAsia="Batang" w:hAnsiTheme="minorHAnsi"/>
          <w:sz w:val="22"/>
          <w:szCs w:val="22"/>
        </w:rPr>
        <w:t xml:space="preserve"> </w:t>
      </w:r>
    </w:p>
    <w:p w:rsidR="00293E22" w:rsidRDefault="00293E22" w:rsidP="00B500ED">
      <w:pPr>
        <w:pStyle w:val="ParaAttribute0"/>
        <w:spacing w:line="313" w:lineRule="auto"/>
        <w:rPr>
          <w:rStyle w:val="CharAttribute0"/>
          <w:rFonts w:asciiTheme="minorHAnsi" w:eastAsia="Batang" w:hAnsiTheme="minorHAnsi"/>
          <w:sz w:val="22"/>
          <w:szCs w:val="22"/>
        </w:rPr>
      </w:pPr>
      <w:r>
        <w:rPr>
          <w:rStyle w:val="CharAttribute0"/>
          <w:rFonts w:asciiTheme="minorHAnsi" w:eastAsia="Batang" w:hAnsiTheme="minorHAnsi"/>
          <w:sz w:val="22"/>
          <w:szCs w:val="22"/>
        </w:rPr>
        <w:t>Philadelphia University. 4201 Henry Ave. Philadelphia, PA 19144. (215) 844-1241</w:t>
      </w:r>
    </w:p>
    <w:p w:rsidR="00293E22" w:rsidRPr="00CD62F1" w:rsidRDefault="00293E22" w:rsidP="00B500ED">
      <w:pPr>
        <w:pStyle w:val="ParaAttribute0"/>
        <w:spacing w:line="313" w:lineRule="auto"/>
        <w:rPr>
          <w:rFonts w:asciiTheme="minorHAnsi" w:eastAsia="Times New Roman" w:hAnsiTheme="minorHAnsi"/>
          <w:sz w:val="22"/>
          <w:szCs w:val="22"/>
        </w:rPr>
      </w:pPr>
      <w:r>
        <w:rPr>
          <w:rStyle w:val="CharAttribute0"/>
          <w:rFonts w:asciiTheme="minorHAnsi" w:eastAsia="Batang" w:hAnsiTheme="minorHAnsi"/>
          <w:sz w:val="22"/>
          <w:szCs w:val="22"/>
        </w:rPr>
        <w:t>Temple University Tyler School of Art. 2001 N. 13</w:t>
      </w:r>
      <w:r w:rsidRPr="00293E22">
        <w:rPr>
          <w:rStyle w:val="CharAttribute0"/>
          <w:rFonts w:asciiTheme="minorHAnsi" w:eastAsia="Batang" w:hAnsiTheme="minorHAnsi"/>
          <w:sz w:val="22"/>
          <w:szCs w:val="22"/>
          <w:vertAlign w:val="superscript"/>
        </w:rPr>
        <w:t>th</w:t>
      </w:r>
      <w:r>
        <w:rPr>
          <w:rStyle w:val="CharAttribute0"/>
          <w:rFonts w:asciiTheme="minorHAnsi" w:eastAsia="Batang" w:hAnsiTheme="minorHAnsi"/>
          <w:sz w:val="22"/>
          <w:szCs w:val="22"/>
        </w:rPr>
        <w:t xml:space="preserve"> St. Philadelphia, PA 19122 (215) 777-9090. </w:t>
      </w:r>
    </w:p>
    <w:p w:rsidR="00B500ED" w:rsidRPr="00CD62F1" w:rsidRDefault="00B500ED" w:rsidP="00B500ED">
      <w:pPr>
        <w:pStyle w:val="ParaAttribute0"/>
        <w:spacing w:line="313" w:lineRule="auto"/>
        <w:rPr>
          <w:rFonts w:asciiTheme="minorHAnsi" w:eastAsia="Times New Roman" w:hAnsiTheme="minorHAnsi"/>
          <w:sz w:val="22"/>
          <w:szCs w:val="22"/>
        </w:rPr>
      </w:pPr>
      <w:r w:rsidRPr="00CD62F1">
        <w:rPr>
          <w:rStyle w:val="CharAttribute0"/>
          <w:rFonts w:asciiTheme="minorHAnsi" w:eastAsia="Batang" w:hAnsiTheme="minorHAnsi"/>
          <w:sz w:val="22"/>
          <w:szCs w:val="22"/>
        </w:rPr>
        <w:t>Woodlawn High School</w:t>
      </w:r>
      <w:r w:rsidR="00293E22">
        <w:rPr>
          <w:rStyle w:val="CharAttribute0"/>
          <w:rFonts w:asciiTheme="minorHAnsi" w:eastAsia="Batang" w:hAnsiTheme="minorHAnsi"/>
          <w:sz w:val="22"/>
          <w:szCs w:val="22"/>
        </w:rPr>
        <w:t xml:space="preserve">. </w:t>
      </w:r>
      <w:r w:rsidRPr="00CD62F1">
        <w:rPr>
          <w:rStyle w:val="CharAttribute0"/>
          <w:rFonts w:asciiTheme="minorHAnsi" w:eastAsia="Batang" w:hAnsiTheme="minorHAnsi"/>
          <w:sz w:val="22"/>
          <w:szCs w:val="22"/>
        </w:rPr>
        <w:t xml:space="preserve"> </w:t>
      </w:r>
      <w:r w:rsidR="00293E22">
        <w:rPr>
          <w:rStyle w:val="CharAttribute0"/>
          <w:rFonts w:asciiTheme="minorHAnsi" w:eastAsia="Batang" w:hAnsiTheme="minorHAnsi"/>
          <w:sz w:val="22"/>
          <w:szCs w:val="22"/>
        </w:rPr>
        <w:t xml:space="preserve">1801 Woodlawn Dr. </w:t>
      </w:r>
      <w:r w:rsidRPr="00CD62F1">
        <w:rPr>
          <w:rStyle w:val="CharAttribute0"/>
          <w:rFonts w:asciiTheme="minorHAnsi" w:eastAsia="Batang" w:hAnsiTheme="minorHAnsi"/>
          <w:sz w:val="22"/>
          <w:szCs w:val="22"/>
        </w:rPr>
        <w:t xml:space="preserve">Woodlawn, </w:t>
      </w:r>
      <w:r w:rsidR="007A2DA2" w:rsidRPr="00CD62F1">
        <w:rPr>
          <w:rStyle w:val="CharAttribute0"/>
          <w:rFonts w:asciiTheme="minorHAnsi" w:eastAsia="Batang" w:hAnsiTheme="minorHAnsi"/>
          <w:sz w:val="22"/>
          <w:szCs w:val="22"/>
        </w:rPr>
        <w:t xml:space="preserve">MD </w:t>
      </w:r>
      <w:r w:rsidR="00293E22">
        <w:rPr>
          <w:rStyle w:val="CharAttribute0"/>
          <w:rFonts w:asciiTheme="minorHAnsi" w:eastAsia="Batang" w:hAnsiTheme="minorHAnsi"/>
          <w:sz w:val="22"/>
          <w:szCs w:val="22"/>
        </w:rPr>
        <w:t>21207. (410) 887-1309.</w:t>
      </w:r>
    </w:p>
    <w:p w:rsidR="00C90783" w:rsidRDefault="00C90783" w:rsidP="00B500ED">
      <w:pPr>
        <w:pStyle w:val="ParaAttribute0"/>
        <w:spacing w:line="313" w:lineRule="auto"/>
        <w:rPr>
          <w:rStyle w:val="CharAttribute0"/>
          <w:rFonts w:asciiTheme="minorHAnsi" w:eastAsia="Batang" w:hAnsiTheme="minorHAnsi"/>
          <w:b/>
          <w:sz w:val="22"/>
          <w:szCs w:val="22"/>
          <w:u w:val="single"/>
        </w:rPr>
      </w:pPr>
    </w:p>
    <w:p w:rsidR="00B500ED" w:rsidRDefault="00C90783" w:rsidP="00B500ED">
      <w:pPr>
        <w:pStyle w:val="ParaAttribute0"/>
        <w:spacing w:line="313" w:lineRule="auto"/>
        <w:rPr>
          <w:rStyle w:val="CharAttribute0"/>
          <w:rFonts w:asciiTheme="minorHAnsi" w:eastAsia="Batang" w:hAnsiTheme="minorHAnsi"/>
          <w:b/>
          <w:sz w:val="22"/>
          <w:szCs w:val="22"/>
          <w:u w:val="single"/>
        </w:rPr>
      </w:pPr>
      <w:r>
        <w:rPr>
          <w:rStyle w:val="CharAttribute0"/>
          <w:rFonts w:asciiTheme="minorHAnsi" w:eastAsia="Batang" w:hAnsiTheme="minorHAnsi"/>
          <w:b/>
          <w:sz w:val="22"/>
          <w:szCs w:val="22"/>
          <w:u w:val="single"/>
        </w:rPr>
        <w:t>References</w:t>
      </w:r>
    </w:p>
    <w:p w:rsidR="00C90783" w:rsidRPr="00CD62F1" w:rsidRDefault="00C90783" w:rsidP="00B500ED">
      <w:pPr>
        <w:pStyle w:val="ParaAttribute0"/>
        <w:spacing w:line="313" w:lineRule="auto"/>
        <w:rPr>
          <w:rFonts w:asciiTheme="minorHAnsi" w:eastAsia="Times New Roman" w:hAnsiTheme="minorHAnsi"/>
          <w:b/>
          <w:sz w:val="22"/>
          <w:szCs w:val="22"/>
          <w:u w:val="single"/>
        </w:rPr>
      </w:pPr>
    </w:p>
    <w:p w:rsidR="00B500ED" w:rsidRPr="00CD62F1" w:rsidRDefault="00B500ED" w:rsidP="00B500ED">
      <w:pPr>
        <w:pStyle w:val="ParaAttribute0"/>
        <w:spacing w:line="313" w:lineRule="auto"/>
        <w:rPr>
          <w:rFonts w:asciiTheme="minorHAnsi" w:eastAsia="Times New Roman" w:hAnsiTheme="minorHAnsi"/>
          <w:sz w:val="22"/>
          <w:szCs w:val="22"/>
        </w:rPr>
      </w:pPr>
      <w:r w:rsidRPr="00CD62F1">
        <w:rPr>
          <w:rStyle w:val="CharAttribute0"/>
          <w:rFonts w:asciiTheme="minorHAnsi" w:eastAsia="Batang" w:hAnsiTheme="minorHAnsi"/>
          <w:sz w:val="22"/>
          <w:szCs w:val="22"/>
        </w:rPr>
        <w:t>Name</w:t>
      </w:r>
      <w:r w:rsidRPr="00CD62F1">
        <w:rPr>
          <w:rStyle w:val="CharAttribute0"/>
          <w:rFonts w:asciiTheme="minorHAnsi" w:eastAsia="Batang" w:hAnsiTheme="minorHAnsi"/>
          <w:sz w:val="22"/>
          <w:szCs w:val="22"/>
        </w:rPr>
        <w:tab/>
        <w:t>Employer</w:t>
      </w:r>
      <w:r w:rsidRPr="00CD62F1">
        <w:rPr>
          <w:rStyle w:val="CharAttribute0"/>
          <w:rFonts w:asciiTheme="minorHAnsi" w:eastAsia="Batang" w:hAnsiTheme="minorHAnsi"/>
          <w:sz w:val="22"/>
          <w:szCs w:val="22"/>
        </w:rPr>
        <w:tab/>
        <w:t>Title</w:t>
      </w:r>
      <w:r w:rsidRPr="00CD62F1">
        <w:rPr>
          <w:rStyle w:val="CharAttribute0"/>
          <w:rFonts w:asciiTheme="minorHAnsi" w:eastAsia="Batang" w:hAnsiTheme="minorHAnsi"/>
          <w:sz w:val="22"/>
          <w:szCs w:val="22"/>
        </w:rPr>
        <w:tab/>
        <w:t>Phone</w:t>
      </w:r>
      <w:r w:rsidRPr="00CD62F1">
        <w:rPr>
          <w:rStyle w:val="CharAttribute0"/>
          <w:rFonts w:asciiTheme="minorHAnsi" w:eastAsia="Batang" w:hAnsiTheme="minorHAnsi"/>
          <w:sz w:val="22"/>
          <w:szCs w:val="22"/>
        </w:rPr>
        <w:tab/>
      </w:r>
      <w:r w:rsidRPr="00CD62F1">
        <w:rPr>
          <w:rStyle w:val="CharAttribute0"/>
          <w:rFonts w:asciiTheme="minorHAnsi" w:eastAsia="Batang" w:hAnsiTheme="minorHAnsi"/>
          <w:sz w:val="22"/>
          <w:szCs w:val="22"/>
        </w:rPr>
        <w:tab/>
      </w:r>
      <w:r w:rsidR="00C90783" w:rsidRPr="00893085">
        <w:rPr>
          <w:rStyle w:val="CharAttribute0"/>
          <w:rFonts w:asciiTheme="minorHAnsi" w:eastAsia="Batang" w:hAnsiTheme="minorHAnsi"/>
          <w:color w:val="4472C4" w:themeColor="accent5"/>
          <w:sz w:val="22"/>
          <w:szCs w:val="22"/>
        </w:rPr>
        <w:t>(*) Indicates professional reference</w:t>
      </w:r>
    </w:p>
    <w:p w:rsidR="00B500ED" w:rsidRPr="00CD62F1" w:rsidRDefault="00B500ED" w:rsidP="00B500ED">
      <w:pPr>
        <w:pStyle w:val="ParaAttribute0"/>
        <w:spacing w:line="313" w:lineRule="auto"/>
        <w:rPr>
          <w:rFonts w:asciiTheme="minorHAnsi" w:eastAsia="Times New Roman" w:hAnsiTheme="minorHAnsi"/>
          <w:sz w:val="22"/>
          <w:szCs w:val="22"/>
        </w:rPr>
      </w:pPr>
      <w:r w:rsidRPr="00CD62F1">
        <w:rPr>
          <w:rStyle w:val="CharAttribute0"/>
          <w:rFonts w:asciiTheme="minorHAnsi" w:eastAsia="Batang" w:hAnsiTheme="minorHAnsi"/>
          <w:sz w:val="22"/>
          <w:szCs w:val="22"/>
        </w:rPr>
        <w:t>Donnell Jones (*)</w:t>
      </w:r>
      <w:r w:rsidRPr="00CD62F1">
        <w:rPr>
          <w:rStyle w:val="CharAttribute0"/>
          <w:rFonts w:asciiTheme="minorHAnsi" w:eastAsia="Batang" w:hAnsiTheme="minorHAnsi"/>
          <w:sz w:val="22"/>
          <w:szCs w:val="22"/>
        </w:rPr>
        <w:tab/>
        <w:t>Centers for Medicare and Medicaid Services</w:t>
      </w:r>
      <w:r w:rsidR="007A2DA2" w:rsidRPr="00CD62F1">
        <w:rPr>
          <w:rStyle w:val="CharAttribute0"/>
          <w:rFonts w:asciiTheme="minorHAnsi" w:eastAsia="Batang" w:hAnsiTheme="minorHAnsi"/>
          <w:sz w:val="22"/>
          <w:szCs w:val="22"/>
        </w:rPr>
        <w:t xml:space="preserve">,    </w:t>
      </w:r>
      <w:r w:rsidRPr="00CD62F1">
        <w:rPr>
          <w:rStyle w:val="CharAttribute0"/>
          <w:rFonts w:asciiTheme="minorHAnsi" w:eastAsia="Batang" w:hAnsiTheme="minorHAnsi"/>
          <w:sz w:val="22"/>
          <w:szCs w:val="22"/>
        </w:rPr>
        <w:t>Physical</w:t>
      </w:r>
      <w:r w:rsidR="007A2DA2" w:rsidRPr="00CD62F1">
        <w:rPr>
          <w:rStyle w:val="CharAttribute0"/>
          <w:rFonts w:asciiTheme="minorHAnsi" w:eastAsia="Batang" w:hAnsiTheme="minorHAnsi"/>
          <w:sz w:val="22"/>
          <w:szCs w:val="22"/>
        </w:rPr>
        <w:t xml:space="preserve"> security specialist/Team Lead </w:t>
      </w:r>
      <w:r w:rsidR="007A2DA2" w:rsidRPr="00CD62F1">
        <w:rPr>
          <w:rStyle w:val="CharAttribute0"/>
          <w:rFonts w:asciiTheme="minorHAnsi" w:eastAsia="Batang" w:hAnsiTheme="minorHAnsi"/>
          <w:sz w:val="22"/>
          <w:szCs w:val="22"/>
        </w:rPr>
        <w:tab/>
        <w:t xml:space="preserve"> (</w:t>
      </w:r>
      <w:r w:rsidRPr="00CD62F1">
        <w:rPr>
          <w:rStyle w:val="CharAttribute0"/>
          <w:rFonts w:asciiTheme="minorHAnsi" w:eastAsia="Batang" w:hAnsiTheme="minorHAnsi"/>
          <w:sz w:val="22"/>
          <w:szCs w:val="22"/>
        </w:rPr>
        <w:t>410</w:t>
      </w:r>
      <w:r w:rsidR="007A2DA2" w:rsidRPr="00CD62F1">
        <w:rPr>
          <w:rStyle w:val="CharAttribute0"/>
          <w:rFonts w:asciiTheme="minorHAnsi" w:eastAsia="Batang" w:hAnsiTheme="minorHAnsi"/>
          <w:sz w:val="22"/>
          <w:szCs w:val="22"/>
        </w:rPr>
        <w:t>) 786-001</w:t>
      </w:r>
      <w:r w:rsidRPr="00CD62F1">
        <w:rPr>
          <w:rStyle w:val="CharAttribute0"/>
          <w:rFonts w:asciiTheme="minorHAnsi" w:eastAsia="Batang" w:hAnsiTheme="minorHAnsi"/>
          <w:sz w:val="22"/>
          <w:szCs w:val="22"/>
        </w:rPr>
        <w:tab/>
      </w:r>
    </w:p>
    <w:p w:rsidR="007A2DA2" w:rsidRPr="00CD62F1" w:rsidRDefault="00B500ED" w:rsidP="00B500ED">
      <w:pPr>
        <w:pStyle w:val="ParaAttribute0"/>
        <w:spacing w:line="313" w:lineRule="auto"/>
        <w:rPr>
          <w:rStyle w:val="CharAttribute0"/>
          <w:rFonts w:asciiTheme="minorHAnsi" w:eastAsia="Batang" w:hAnsiTheme="minorHAnsi"/>
          <w:sz w:val="22"/>
          <w:szCs w:val="22"/>
        </w:rPr>
      </w:pPr>
      <w:r w:rsidRPr="00CD62F1">
        <w:rPr>
          <w:rStyle w:val="CharAttribute0"/>
          <w:rFonts w:asciiTheme="minorHAnsi" w:eastAsia="Batang" w:hAnsiTheme="minorHAnsi"/>
          <w:sz w:val="22"/>
          <w:szCs w:val="22"/>
        </w:rPr>
        <w:t xml:space="preserve">Chester </w:t>
      </w:r>
      <w:proofErr w:type="spellStart"/>
      <w:r w:rsidRPr="00CD62F1">
        <w:rPr>
          <w:rStyle w:val="CharAttribute0"/>
          <w:rFonts w:asciiTheme="minorHAnsi" w:eastAsia="Batang" w:hAnsiTheme="minorHAnsi"/>
          <w:sz w:val="22"/>
          <w:szCs w:val="22"/>
        </w:rPr>
        <w:t>Tapplet</w:t>
      </w:r>
      <w:proofErr w:type="spellEnd"/>
      <w:r w:rsidRPr="00CD62F1">
        <w:rPr>
          <w:rStyle w:val="CharAttribute0"/>
          <w:rFonts w:asciiTheme="minorHAnsi" w:eastAsia="Batang" w:hAnsiTheme="minorHAnsi"/>
          <w:sz w:val="22"/>
          <w:szCs w:val="22"/>
        </w:rPr>
        <w:t xml:space="preserve"> (*)</w:t>
      </w:r>
      <w:r w:rsidRPr="00CD62F1">
        <w:rPr>
          <w:rStyle w:val="CharAttribute0"/>
          <w:rFonts w:asciiTheme="minorHAnsi" w:eastAsia="Batang" w:hAnsiTheme="minorHAnsi"/>
          <w:sz w:val="22"/>
          <w:szCs w:val="22"/>
        </w:rPr>
        <w:tab/>
        <w:t>Socia</w:t>
      </w:r>
      <w:r w:rsidR="007A2DA2" w:rsidRPr="00CD62F1">
        <w:rPr>
          <w:rStyle w:val="CharAttribute0"/>
          <w:rFonts w:asciiTheme="minorHAnsi" w:eastAsia="Batang" w:hAnsiTheme="minorHAnsi"/>
          <w:sz w:val="22"/>
          <w:szCs w:val="22"/>
        </w:rPr>
        <w:t xml:space="preserve">l Security Administration, </w:t>
      </w:r>
      <w:r w:rsidR="003E4999" w:rsidRPr="00CD62F1">
        <w:rPr>
          <w:rStyle w:val="CharAttribute0"/>
          <w:rFonts w:asciiTheme="minorHAnsi" w:eastAsia="Batang" w:hAnsiTheme="minorHAnsi"/>
          <w:sz w:val="22"/>
          <w:szCs w:val="22"/>
        </w:rPr>
        <w:tab/>
      </w:r>
      <w:r w:rsidR="007A2DA2" w:rsidRPr="00CD62F1">
        <w:rPr>
          <w:rStyle w:val="CharAttribute0"/>
          <w:rFonts w:asciiTheme="minorHAnsi" w:eastAsia="Batang" w:hAnsiTheme="minorHAnsi"/>
          <w:sz w:val="22"/>
          <w:szCs w:val="22"/>
        </w:rPr>
        <w:t xml:space="preserve">OSEP </w:t>
      </w:r>
      <w:r w:rsidRPr="00CD62F1">
        <w:rPr>
          <w:rStyle w:val="CharAttribute0"/>
          <w:rFonts w:asciiTheme="minorHAnsi" w:eastAsia="Batang" w:hAnsiTheme="minorHAnsi"/>
          <w:sz w:val="22"/>
          <w:szCs w:val="22"/>
        </w:rPr>
        <w:t>Watch Commander</w:t>
      </w:r>
      <w:r w:rsidR="003E4999" w:rsidRPr="00CD62F1">
        <w:rPr>
          <w:rStyle w:val="CharAttribute0"/>
          <w:rFonts w:asciiTheme="minorHAnsi" w:eastAsia="Batang" w:hAnsiTheme="minorHAnsi"/>
          <w:sz w:val="22"/>
          <w:szCs w:val="22"/>
        </w:rPr>
        <w:tab/>
      </w:r>
      <w:r w:rsidR="007A2DA2" w:rsidRPr="00CD62F1">
        <w:rPr>
          <w:rStyle w:val="CharAttribute0"/>
          <w:rFonts w:asciiTheme="minorHAnsi" w:eastAsia="Batang" w:hAnsiTheme="minorHAnsi"/>
          <w:sz w:val="22"/>
          <w:szCs w:val="22"/>
        </w:rPr>
        <w:t xml:space="preserve"> (410) </w:t>
      </w:r>
      <w:r w:rsidRPr="00CD62F1">
        <w:rPr>
          <w:rStyle w:val="CharAttribute0"/>
          <w:rFonts w:asciiTheme="minorHAnsi" w:eastAsia="Batang" w:hAnsiTheme="minorHAnsi"/>
          <w:sz w:val="22"/>
          <w:szCs w:val="22"/>
        </w:rPr>
        <w:t>320-1673</w:t>
      </w:r>
    </w:p>
    <w:p w:rsidR="007A2DA2" w:rsidRPr="00CD62F1" w:rsidRDefault="007A2DA2" w:rsidP="007A2DA2">
      <w:pPr>
        <w:pStyle w:val="ParaAttribute0"/>
        <w:spacing w:line="313" w:lineRule="auto"/>
        <w:rPr>
          <w:rFonts w:asciiTheme="minorHAnsi" w:eastAsia="Times New Roman" w:hAnsiTheme="minorHAnsi"/>
          <w:sz w:val="22"/>
          <w:szCs w:val="22"/>
        </w:rPr>
      </w:pPr>
      <w:r w:rsidRPr="00CD62F1">
        <w:rPr>
          <w:rStyle w:val="CharAttribute0"/>
          <w:rFonts w:asciiTheme="minorHAnsi" w:eastAsia="Batang" w:hAnsiTheme="minorHAnsi"/>
          <w:sz w:val="22"/>
          <w:szCs w:val="22"/>
        </w:rPr>
        <w:t>Kaci Jackson (*)</w:t>
      </w:r>
      <w:r w:rsidRPr="00CD62F1">
        <w:rPr>
          <w:rStyle w:val="CharAttribute0"/>
          <w:rFonts w:asciiTheme="minorHAnsi" w:eastAsia="Batang" w:hAnsiTheme="minorHAnsi"/>
          <w:sz w:val="22"/>
          <w:szCs w:val="22"/>
        </w:rPr>
        <w:tab/>
      </w:r>
      <w:r w:rsidRPr="00CD62F1">
        <w:rPr>
          <w:rStyle w:val="CharAttribute0"/>
          <w:rFonts w:asciiTheme="minorHAnsi" w:eastAsia="Batang" w:hAnsiTheme="minorHAnsi"/>
          <w:sz w:val="22"/>
          <w:szCs w:val="22"/>
        </w:rPr>
        <w:tab/>
        <w:t>Paragon Systems</w:t>
      </w:r>
      <w:r w:rsidR="003E4999" w:rsidRPr="00CD62F1">
        <w:rPr>
          <w:rStyle w:val="CharAttribute0"/>
          <w:rFonts w:asciiTheme="minorHAnsi" w:eastAsia="Batang" w:hAnsiTheme="minorHAnsi"/>
          <w:sz w:val="22"/>
          <w:szCs w:val="22"/>
        </w:rPr>
        <w:t xml:space="preserve">, </w:t>
      </w:r>
      <w:r w:rsidRPr="00CD62F1">
        <w:rPr>
          <w:rStyle w:val="CharAttribute0"/>
          <w:rFonts w:asciiTheme="minorHAnsi" w:eastAsia="Batang" w:hAnsiTheme="minorHAnsi"/>
          <w:sz w:val="22"/>
          <w:szCs w:val="22"/>
        </w:rPr>
        <w:tab/>
      </w:r>
      <w:r w:rsidR="003E4999" w:rsidRPr="00CD62F1">
        <w:rPr>
          <w:rStyle w:val="CharAttribute0"/>
          <w:rFonts w:asciiTheme="minorHAnsi" w:eastAsia="Batang" w:hAnsiTheme="minorHAnsi"/>
          <w:sz w:val="22"/>
          <w:szCs w:val="22"/>
        </w:rPr>
        <w:t>C</w:t>
      </w:r>
      <w:r w:rsidRPr="00CD62F1">
        <w:rPr>
          <w:rStyle w:val="CharAttribute0"/>
          <w:rFonts w:asciiTheme="minorHAnsi" w:eastAsia="Batang" w:hAnsiTheme="minorHAnsi"/>
          <w:sz w:val="22"/>
          <w:szCs w:val="22"/>
        </w:rPr>
        <w:t>ontrol center supervisor</w:t>
      </w:r>
      <w:r w:rsidRPr="00CD62F1">
        <w:rPr>
          <w:rStyle w:val="CharAttribute0"/>
          <w:rFonts w:asciiTheme="minorHAnsi" w:eastAsia="Batang" w:hAnsiTheme="minorHAnsi"/>
          <w:sz w:val="22"/>
          <w:szCs w:val="22"/>
        </w:rPr>
        <w:tab/>
      </w:r>
      <w:r w:rsidR="003E4999" w:rsidRPr="00CD62F1">
        <w:rPr>
          <w:rStyle w:val="CharAttribute0"/>
          <w:rFonts w:asciiTheme="minorHAnsi" w:eastAsia="Batang" w:hAnsiTheme="minorHAnsi"/>
          <w:sz w:val="22"/>
          <w:szCs w:val="22"/>
        </w:rPr>
        <w:tab/>
      </w:r>
      <w:r w:rsidRPr="00CD62F1">
        <w:rPr>
          <w:rStyle w:val="CharAttribute0"/>
          <w:rFonts w:asciiTheme="minorHAnsi" w:eastAsia="Batang" w:hAnsiTheme="minorHAnsi"/>
          <w:sz w:val="22"/>
          <w:szCs w:val="22"/>
        </w:rPr>
        <w:t>(443) 803-5253</w:t>
      </w:r>
      <w:r w:rsidRPr="00CD62F1">
        <w:rPr>
          <w:rStyle w:val="CharAttribute0"/>
          <w:rFonts w:asciiTheme="minorHAnsi" w:eastAsia="Batang" w:hAnsiTheme="minorHAnsi"/>
          <w:sz w:val="22"/>
          <w:szCs w:val="22"/>
        </w:rPr>
        <w:tab/>
      </w:r>
    </w:p>
    <w:p w:rsidR="007A2DA2" w:rsidRPr="00CD62F1" w:rsidRDefault="007A2DA2" w:rsidP="00B500ED">
      <w:pPr>
        <w:pStyle w:val="ParaAttribute0"/>
        <w:spacing w:line="313" w:lineRule="auto"/>
        <w:rPr>
          <w:rStyle w:val="CharAttribute0"/>
          <w:rFonts w:asciiTheme="minorHAnsi" w:eastAsia="Batang" w:hAnsiTheme="minorHAnsi"/>
          <w:sz w:val="22"/>
          <w:szCs w:val="22"/>
        </w:rPr>
      </w:pPr>
      <w:r w:rsidRPr="00CD62F1">
        <w:rPr>
          <w:rStyle w:val="CharAttribute0"/>
          <w:rFonts w:asciiTheme="minorHAnsi" w:eastAsia="Batang" w:hAnsiTheme="minorHAnsi"/>
          <w:sz w:val="22"/>
          <w:szCs w:val="22"/>
        </w:rPr>
        <w:t>Dam</w:t>
      </w:r>
      <w:r w:rsidR="00293E22">
        <w:rPr>
          <w:rStyle w:val="CharAttribute0"/>
          <w:rFonts w:asciiTheme="minorHAnsi" w:eastAsia="Batang" w:hAnsiTheme="minorHAnsi"/>
          <w:sz w:val="22"/>
          <w:szCs w:val="22"/>
        </w:rPr>
        <w:t>o</w:t>
      </w:r>
      <w:r w:rsidRPr="00CD62F1">
        <w:rPr>
          <w:rStyle w:val="CharAttribute0"/>
          <w:rFonts w:asciiTheme="minorHAnsi" w:eastAsia="Batang" w:hAnsiTheme="minorHAnsi"/>
          <w:sz w:val="22"/>
          <w:szCs w:val="22"/>
        </w:rPr>
        <w:t>n Bishop (*)</w:t>
      </w:r>
      <w:r w:rsidRPr="00CD62F1">
        <w:rPr>
          <w:rStyle w:val="CharAttribute0"/>
          <w:rFonts w:asciiTheme="minorHAnsi" w:eastAsia="Batang" w:hAnsiTheme="minorHAnsi"/>
          <w:sz w:val="22"/>
          <w:szCs w:val="22"/>
        </w:rPr>
        <w:tab/>
      </w:r>
      <w:r w:rsidRPr="00CD62F1">
        <w:rPr>
          <w:rFonts w:asciiTheme="minorHAnsi" w:hAnsiTheme="minorHAnsi"/>
          <w:sz w:val="22"/>
          <w:szCs w:val="22"/>
        </w:rPr>
        <w:t>Garda Armored</w:t>
      </w:r>
      <w:r w:rsidRPr="00CD62F1">
        <w:rPr>
          <w:rFonts w:asciiTheme="minorHAnsi" w:hAnsiTheme="minorHAnsi"/>
          <w:sz w:val="22"/>
          <w:szCs w:val="22"/>
        </w:rPr>
        <w:tab/>
        <w:t xml:space="preserve"> </w:t>
      </w:r>
      <w:r w:rsidR="003E4999" w:rsidRPr="00CD62F1">
        <w:rPr>
          <w:rFonts w:asciiTheme="minorHAnsi" w:hAnsiTheme="minorHAnsi"/>
          <w:sz w:val="22"/>
          <w:szCs w:val="22"/>
        </w:rPr>
        <w:tab/>
        <w:t>Branch Manager</w:t>
      </w:r>
      <w:r w:rsidR="00293E22">
        <w:rPr>
          <w:rFonts w:asciiTheme="minorHAnsi" w:hAnsiTheme="minorHAnsi"/>
          <w:sz w:val="22"/>
          <w:szCs w:val="22"/>
        </w:rPr>
        <w:tab/>
      </w:r>
      <w:r w:rsidRPr="00CD62F1">
        <w:rPr>
          <w:rFonts w:asciiTheme="minorHAnsi" w:hAnsiTheme="minorHAnsi"/>
          <w:sz w:val="22"/>
          <w:szCs w:val="22"/>
        </w:rPr>
        <w:t>(410) 247-0563</w:t>
      </w:r>
      <w:r w:rsidR="003E4999" w:rsidRPr="00CD62F1">
        <w:rPr>
          <w:rFonts w:asciiTheme="minorHAnsi" w:hAnsiTheme="minorHAnsi"/>
          <w:sz w:val="22"/>
          <w:szCs w:val="22"/>
        </w:rPr>
        <w:t>/</w:t>
      </w:r>
      <w:r w:rsidRPr="00CD62F1">
        <w:rPr>
          <w:rStyle w:val="CharAttribute0"/>
          <w:rFonts w:asciiTheme="minorHAnsi" w:eastAsia="Batang" w:hAnsiTheme="minorHAnsi"/>
          <w:sz w:val="22"/>
          <w:szCs w:val="22"/>
        </w:rPr>
        <w:t xml:space="preserve"> (301) 352-3095</w:t>
      </w:r>
    </w:p>
    <w:p w:rsidR="00B500ED" w:rsidRPr="00CD62F1" w:rsidRDefault="007A2DA2" w:rsidP="00B500ED">
      <w:pPr>
        <w:pStyle w:val="ParaAttribute0"/>
        <w:spacing w:line="313" w:lineRule="auto"/>
        <w:rPr>
          <w:rStyle w:val="CharAttribute0"/>
          <w:rFonts w:asciiTheme="minorHAnsi" w:eastAsia="Batang" w:hAnsiTheme="minorHAnsi"/>
          <w:sz w:val="22"/>
          <w:szCs w:val="22"/>
        </w:rPr>
      </w:pPr>
      <w:r w:rsidRPr="00CD62F1">
        <w:rPr>
          <w:rStyle w:val="CharAttribute0"/>
          <w:rFonts w:asciiTheme="minorHAnsi" w:eastAsia="Batang" w:hAnsiTheme="minorHAnsi"/>
          <w:sz w:val="22"/>
          <w:szCs w:val="22"/>
        </w:rPr>
        <w:t>Towanda Jones</w:t>
      </w:r>
      <w:r w:rsidRPr="00CD62F1">
        <w:rPr>
          <w:rStyle w:val="CharAttribute0"/>
          <w:rFonts w:asciiTheme="minorHAnsi" w:eastAsia="Batang" w:hAnsiTheme="minorHAnsi"/>
          <w:sz w:val="22"/>
          <w:szCs w:val="22"/>
        </w:rPr>
        <w:tab/>
      </w:r>
      <w:r w:rsidRPr="00CD62F1">
        <w:rPr>
          <w:rStyle w:val="CharAttribute0"/>
          <w:rFonts w:asciiTheme="minorHAnsi" w:eastAsia="Batang" w:hAnsiTheme="minorHAnsi"/>
          <w:sz w:val="22"/>
          <w:szCs w:val="22"/>
        </w:rPr>
        <w:tab/>
      </w:r>
      <w:r w:rsidR="003E4999" w:rsidRPr="00CD62F1">
        <w:rPr>
          <w:rStyle w:val="CharAttribute0"/>
          <w:rFonts w:asciiTheme="minorHAnsi" w:eastAsia="Batang" w:hAnsiTheme="minorHAnsi"/>
          <w:sz w:val="22"/>
          <w:szCs w:val="22"/>
        </w:rPr>
        <w:t>Accounting Firm</w:t>
      </w:r>
      <w:r w:rsidR="003E4999" w:rsidRPr="00CD62F1">
        <w:rPr>
          <w:rStyle w:val="CharAttribute0"/>
          <w:rFonts w:asciiTheme="minorHAnsi" w:eastAsia="Batang" w:hAnsiTheme="minorHAnsi"/>
          <w:sz w:val="22"/>
          <w:szCs w:val="22"/>
        </w:rPr>
        <w:tab/>
      </w:r>
      <w:r w:rsidR="003E4999" w:rsidRPr="00CD62F1">
        <w:rPr>
          <w:rStyle w:val="CharAttribute0"/>
          <w:rFonts w:asciiTheme="minorHAnsi" w:eastAsia="Batang" w:hAnsiTheme="minorHAnsi"/>
          <w:sz w:val="22"/>
          <w:szCs w:val="22"/>
        </w:rPr>
        <w:tab/>
        <w:t>Administrative Assistant</w:t>
      </w:r>
      <w:r w:rsidRPr="00CD62F1">
        <w:rPr>
          <w:rStyle w:val="CharAttribute0"/>
          <w:rFonts w:asciiTheme="minorHAnsi" w:eastAsia="Batang" w:hAnsiTheme="minorHAnsi"/>
          <w:sz w:val="22"/>
          <w:szCs w:val="22"/>
        </w:rPr>
        <w:tab/>
      </w:r>
      <w:r w:rsidR="003E4999" w:rsidRPr="00CD62F1">
        <w:rPr>
          <w:rStyle w:val="CharAttribute0"/>
          <w:rFonts w:asciiTheme="minorHAnsi" w:eastAsia="Batang" w:hAnsiTheme="minorHAnsi"/>
          <w:sz w:val="22"/>
          <w:szCs w:val="22"/>
        </w:rPr>
        <w:t>(</w:t>
      </w:r>
      <w:r w:rsidRPr="00CD62F1">
        <w:rPr>
          <w:rStyle w:val="CharAttribute0"/>
          <w:rFonts w:asciiTheme="minorHAnsi" w:eastAsia="Batang" w:hAnsiTheme="minorHAnsi"/>
          <w:sz w:val="22"/>
          <w:szCs w:val="22"/>
        </w:rPr>
        <w:t>410</w:t>
      </w:r>
      <w:r w:rsidR="003E4999" w:rsidRPr="00CD62F1">
        <w:rPr>
          <w:rStyle w:val="CharAttribute0"/>
          <w:rFonts w:asciiTheme="minorHAnsi" w:eastAsia="Batang" w:hAnsiTheme="minorHAnsi"/>
          <w:sz w:val="22"/>
          <w:szCs w:val="22"/>
        </w:rPr>
        <w:t xml:space="preserve">) </w:t>
      </w:r>
      <w:r w:rsidRPr="00CD62F1">
        <w:rPr>
          <w:rStyle w:val="CharAttribute0"/>
          <w:rFonts w:asciiTheme="minorHAnsi" w:eastAsia="Batang" w:hAnsiTheme="minorHAnsi"/>
          <w:sz w:val="22"/>
          <w:szCs w:val="22"/>
        </w:rPr>
        <w:t>433-6830</w:t>
      </w:r>
      <w:r w:rsidR="00B500ED" w:rsidRPr="00CD62F1">
        <w:rPr>
          <w:rStyle w:val="CharAttribute0"/>
          <w:rFonts w:asciiTheme="minorHAnsi" w:eastAsia="Batang" w:hAnsiTheme="minorHAnsi"/>
          <w:sz w:val="22"/>
          <w:szCs w:val="22"/>
        </w:rPr>
        <w:tab/>
      </w:r>
    </w:p>
    <w:p w:rsidR="003E4999" w:rsidRPr="00CD62F1" w:rsidRDefault="003E4999" w:rsidP="00B500ED">
      <w:pPr>
        <w:pStyle w:val="ParaAttribute0"/>
        <w:spacing w:line="313" w:lineRule="auto"/>
        <w:rPr>
          <w:rFonts w:asciiTheme="minorHAnsi" w:eastAsia="Times New Roman" w:hAnsiTheme="minorHAnsi"/>
          <w:sz w:val="22"/>
          <w:szCs w:val="22"/>
        </w:rPr>
      </w:pPr>
      <w:r w:rsidRPr="00CD62F1">
        <w:rPr>
          <w:rStyle w:val="CharAttribute0"/>
          <w:rFonts w:asciiTheme="minorHAnsi" w:eastAsia="Batang" w:hAnsiTheme="minorHAnsi"/>
          <w:sz w:val="22"/>
          <w:szCs w:val="22"/>
        </w:rPr>
        <w:t>Monique Culp</w:t>
      </w:r>
      <w:r w:rsidRPr="00CD62F1">
        <w:rPr>
          <w:rStyle w:val="CharAttribute0"/>
          <w:rFonts w:asciiTheme="minorHAnsi" w:eastAsia="Batang" w:hAnsiTheme="minorHAnsi"/>
          <w:sz w:val="22"/>
          <w:szCs w:val="22"/>
        </w:rPr>
        <w:tab/>
      </w:r>
      <w:r w:rsidRPr="00CD62F1">
        <w:rPr>
          <w:rStyle w:val="CharAttribute0"/>
          <w:rFonts w:asciiTheme="minorHAnsi" w:eastAsia="Batang" w:hAnsiTheme="minorHAnsi"/>
          <w:sz w:val="22"/>
          <w:szCs w:val="22"/>
        </w:rPr>
        <w:tab/>
        <w:t>Mercy Medical Systems</w:t>
      </w:r>
      <w:r w:rsidRPr="00CD62F1">
        <w:rPr>
          <w:rStyle w:val="CharAttribute0"/>
          <w:rFonts w:asciiTheme="minorHAnsi" w:eastAsia="Batang" w:hAnsiTheme="minorHAnsi"/>
          <w:sz w:val="22"/>
          <w:szCs w:val="22"/>
        </w:rPr>
        <w:tab/>
        <w:t>Medical Assistant</w:t>
      </w:r>
      <w:r w:rsidRPr="00CD62F1">
        <w:rPr>
          <w:rStyle w:val="CharAttribute0"/>
          <w:rFonts w:asciiTheme="minorHAnsi" w:eastAsia="Batang" w:hAnsiTheme="minorHAnsi"/>
          <w:sz w:val="22"/>
          <w:szCs w:val="22"/>
        </w:rPr>
        <w:tab/>
      </w:r>
      <w:r w:rsidRPr="00CD62F1">
        <w:rPr>
          <w:rStyle w:val="CharAttribute0"/>
          <w:rFonts w:asciiTheme="minorHAnsi" w:eastAsia="Batang" w:hAnsiTheme="minorHAnsi"/>
          <w:sz w:val="22"/>
          <w:szCs w:val="22"/>
        </w:rPr>
        <w:tab/>
      </w:r>
      <w:r w:rsidRPr="00CD62F1">
        <w:rPr>
          <w:rStyle w:val="CharAttribute0"/>
          <w:rFonts w:asciiTheme="minorHAnsi" w:eastAsia="Batang" w:hAnsiTheme="minorHAnsi"/>
          <w:sz w:val="22"/>
          <w:szCs w:val="22"/>
        </w:rPr>
        <w:tab/>
        <w:t>(410) 804-2412</w:t>
      </w:r>
    </w:p>
    <w:p w:rsidR="00B500ED" w:rsidRPr="00CD62F1" w:rsidRDefault="00B500ED" w:rsidP="007A2DA2">
      <w:pPr>
        <w:pStyle w:val="ParaAttribute0"/>
        <w:spacing w:line="313" w:lineRule="auto"/>
        <w:rPr>
          <w:rFonts w:asciiTheme="minorHAnsi" w:eastAsia="Times New Roman" w:hAnsiTheme="minorHAnsi"/>
          <w:sz w:val="22"/>
          <w:szCs w:val="22"/>
        </w:rPr>
      </w:pPr>
      <w:r w:rsidRPr="00CD62F1">
        <w:rPr>
          <w:rStyle w:val="CharAttribute0"/>
          <w:rFonts w:asciiTheme="minorHAnsi" w:eastAsia="Batang" w:hAnsiTheme="minorHAnsi"/>
          <w:sz w:val="22"/>
          <w:szCs w:val="22"/>
        </w:rPr>
        <w:lastRenderedPageBreak/>
        <w:tab/>
      </w:r>
    </w:p>
    <w:p w:rsidR="003E4999" w:rsidRPr="00CD62F1" w:rsidRDefault="003E4999" w:rsidP="00B500ED">
      <w:pPr>
        <w:pStyle w:val="ParaAttribute0"/>
        <w:spacing w:line="313" w:lineRule="auto"/>
        <w:rPr>
          <w:rStyle w:val="CharAttribute0"/>
          <w:rFonts w:asciiTheme="minorHAnsi" w:eastAsia="Batang" w:hAnsiTheme="minorHAnsi"/>
          <w:sz w:val="22"/>
          <w:szCs w:val="22"/>
        </w:rPr>
      </w:pPr>
    </w:p>
    <w:p w:rsidR="0009302B" w:rsidRPr="00CD62F1" w:rsidRDefault="0009302B"/>
    <w:sectPr w:rsidR="0009302B" w:rsidRPr="00CD62F1" w:rsidSect="00B500ED">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62" w:rsidRDefault="009E0862" w:rsidP="00B500ED">
      <w:pPr>
        <w:spacing w:line="240" w:lineRule="auto"/>
      </w:pPr>
      <w:r>
        <w:separator/>
      </w:r>
    </w:p>
  </w:endnote>
  <w:endnote w:type="continuationSeparator" w:id="0">
    <w:p w:rsidR="009E0862" w:rsidRDefault="009E0862" w:rsidP="00B50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62" w:rsidRDefault="009E0862" w:rsidP="00B500ED">
      <w:pPr>
        <w:spacing w:line="240" w:lineRule="auto"/>
      </w:pPr>
      <w:r>
        <w:separator/>
      </w:r>
    </w:p>
  </w:footnote>
  <w:footnote w:type="continuationSeparator" w:id="0">
    <w:p w:rsidR="009E0862" w:rsidRDefault="009E0862" w:rsidP="00B500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ED" w:rsidRDefault="00B500ED">
    <w:pPr>
      <w:pStyle w:val="Header"/>
      <w:rPr>
        <w:rStyle w:val="CharAttribute0"/>
        <w:rFonts w:eastAsia="Batang"/>
      </w:rPr>
    </w:pPr>
    <w:r>
      <w:rPr>
        <w:rStyle w:val="CharAttribute0"/>
        <w:rFonts w:eastAsia="Batang"/>
      </w:rPr>
      <w:tab/>
      <w:t xml:space="preserve">Kendra Arena Dukes </w:t>
    </w:r>
  </w:p>
  <w:p w:rsidR="00B500ED" w:rsidRDefault="00B500ED" w:rsidP="00B500ED">
    <w:pPr>
      <w:pStyle w:val="Header"/>
      <w:rPr>
        <w:rStyle w:val="CharAttribute0"/>
        <w:rFonts w:eastAsia="Batang"/>
      </w:rPr>
    </w:pPr>
    <w:r>
      <w:rPr>
        <w:rStyle w:val="CharAttribute0"/>
        <w:rFonts w:eastAsia="Batang"/>
      </w:rPr>
      <w:t xml:space="preserve">3 </w:t>
    </w:r>
    <w:proofErr w:type="spellStart"/>
    <w:r>
      <w:rPr>
        <w:rStyle w:val="CharAttribute0"/>
        <w:rFonts w:eastAsia="Batang"/>
      </w:rPr>
      <w:t>Deveraux</w:t>
    </w:r>
    <w:proofErr w:type="spellEnd"/>
    <w:r>
      <w:rPr>
        <w:rStyle w:val="CharAttribute0"/>
        <w:rFonts w:eastAsia="Batang"/>
      </w:rPr>
      <w:t xml:space="preserve"> Court. Apt. 204 Gwynn Oak, MD  21207 US Mobile: (443)802-3519 Home: (410) 944-2222 </w:t>
    </w:r>
  </w:p>
  <w:p w:rsidR="00B500ED" w:rsidRPr="00B500ED" w:rsidRDefault="00B500ED" w:rsidP="00B500ED">
    <w:pPr>
      <w:pStyle w:val="Header"/>
      <w:rPr>
        <w:rFonts w:ascii="Times New Roman" w:eastAsia="Batang"/>
      </w:rPr>
    </w:pPr>
    <w:r>
      <w:rPr>
        <w:rStyle w:val="CharAttribute0"/>
        <w:rFonts w:eastAsia="Batang"/>
      </w:rPr>
      <w:tab/>
      <w:t xml:space="preserve">Email: kendradukes@gmail.com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7023"/>
    <w:multiLevelType w:val="hybridMultilevel"/>
    <w:tmpl w:val="8532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44FB"/>
    <w:multiLevelType w:val="hybridMultilevel"/>
    <w:tmpl w:val="6298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47"/>
    <w:rsid w:val="00066146"/>
    <w:rsid w:val="0009302B"/>
    <w:rsid w:val="000B5102"/>
    <w:rsid w:val="000C2AD7"/>
    <w:rsid w:val="000D6069"/>
    <w:rsid w:val="00293E22"/>
    <w:rsid w:val="002B3847"/>
    <w:rsid w:val="003E4999"/>
    <w:rsid w:val="004D014E"/>
    <w:rsid w:val="005E377F"/>
    <w:rsid w:val="0074608B"/>
    <w:rsid w:val="007A2DA2"/>
    <w:rsid w:val="00893085"/>
    <w:rsid w:val="009C3DB7"/>
    <w:rsid w:val="009E0862"/>
    <w:rsid w:val="00A34390"/>
    <w:rsid w:val="00B202CB"/>
    <w:rsid w:val="00B22395"/>
    <w:rsid w:val="00B500ED"/>
    <w:rsid w:val="00C90783"/>
    <w:rsid w:val="00CD1B1D"/>
    <w:rsid w:val="00CD62F1"/>
    <w:rsid w:val="00D92E1B"/>
    <w:rsid w:val="00F05533"/>
    <w:rsid w:val="00F170CE"/>
    <w:rsid w:val="00F224A1"/>
    <w:rsid w:val="00FB4823"/>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B5C13-91C3-4989-9B8F-1F007C1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customStyle="1" w:styleId="ParaAttribute0">
    <w:name w:val="ParaAttribute0"/>
    <w:rsid w:val="00B500ED"/>
    <w:pPr>
      <w:widowControl w:val="0"/>
      <w:wordWrap w:val="0"/>
    </w:pPr>
    <w:rPr>
      <w:rFonts w:ascii="Times New Roman" w:eastAsia="Batang" w:hAnsi="Times New Roman" w:cs="Times New Roman"/>
      <w:sz w:val="20"/>
      <w:szCs w:val="20"/>
    </w:rPr>
  </w:style>
  <w:style w:type="character" w:customStyle="1" w:styleId="CharAttribute0">
    <w:name w:val="CharAttribute0"/>
    <w:rsid w:val="00B500ED"/>
    <w:rPr>
      <w:rFonts w:ascii="Times New Roman" w:eastAsia="Times New Roman"/>
    </w:rPr>
  </w:style>
  <w:style w:type="paragraph" w:styleId="Header">
    <w:name w:val="header"/>
    <w:basedOn w:val="Normal"/>
    <w:link w:val="HeaderChar"/>
    <w:uiPriority w:val="99"/>
    <w:unhideWhenUsed/>
    <w:rsid w:val="00B500ED"/>
    <w:pPr>
      <w:tabs>
        <w:tab w:val="center" w:pos="4680"/>
        <w:tab w:val="right" w:pos="9360"/>
      </w:tabs>
    </w:pPr>
  </w:style>
  <w:style w:type="character" w:customStyle="1" w:styleId="HeaderChar">
    <w:name w:val="Header Char"/>
    <w:basedOn w:val="DefaultParagraphFont"/>
    <w:link w:val="Header"/>
    <w:uiPriority w:val="99"/>
    <w:rsid w:val="00B500ED"/>
  </w:style>
  <w:style w:type="paragraph" w:styleId="Footer">
    <w:name w:val="footer"/>
    <w:basedOn w:val="Normal"/>
    <w:link w:val="FooterChar"/>
    <w:uiPriority w:val="99"/>
    <w:unhideWhenUsed/>
    <w:rsid w:val="00B500ED"/>
    <w:pPr>
      <w:tabs>
        <w:tab w:val="center" w:pos="4680"/>
        <w:tab w:val="right" w:pos="9360"/>
      </w:tabs>
    </w:pPr>
  </w:style>
  <w:style w:type="character" w:customStyle="1" w:styleId="FooterChar">
    <w:name w:val="Footer Char"/>
    <w:basedOn w:val="DefaultParagraphFont"/>
    <w:link w:val="Footer"/>
    <w:uiPriority w:val="99"/>
    <w:rsid w:val="00B500ED"/>
  </w:style>
  <w:style w:type="paragraph" w:styleId="NoSpacing">
    <w:name w:val="No Spacing"/>
    <w:uiPriority w:val="1"/>
    <w:qFormat/>
    <w:rsid w:val="00C9078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r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245</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cp:lastModifiedBy>
  <cp:revision>4</cp:revision>
  <dcterms:created xsi:type="dcterms:W3CDTF">2014-08-08T14:23:00Z</dcterms:created>
  <dcterms:modified xsi:type="dcterms:W3CDTF">2014-08-12T02:51:00Z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