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F" w:rsidRPr="001E28D5" w:rsidRDefault="00DA318F" w:rsidP="00DA318F">
      <w:pPr>
        <w:ind w:right="-450" w:hanging="360"/>
        <w:rPr>
          <w:rFonts w:ascii="Trajan Pro" w:eastAsia="Times" w:hAnsi="Trajan Pro"/>
          <w:sz w:val="28"/>
          <w:u w:val="single"/>
        </w:rPr>
      </w:pPr>
      <w:r w:rsidRPr="00AD59B9">
        <w:rPr>
          <w:rFonts w:ascii="Trajan Pro" w:eastAsia="Times" w:hAnsi="Trajan Pro"/>
          <w:b/>
          <w:sz w:val="28"/>
          <w:szCs w:val="28"/>
          <w:u w:val="single"/>
        </w:rPr>
        <w:t xml:space="preserve">CHRISTINE NEILL    </w:t>
      </w:r>
      <w:r>
        <w:rPr>
          <w:rFonts w:ascii="Trajan Pro" w:eastAsia="Times" w:hAnsi="Trajan Pro"/>
          <w:b/>
          <w:sz w:val="28"/>
          <w:szCs w:val="28"/>
          <w:u w:val="single"/>
        </w:rPr>
        <w:t>Statement</w:t>
      </w:r>
      <w:r w:rsidRPr="001E28D5">
        <w:rPr>
          <w:rFonts w:ascii="Trajan Pro" w:eastAsia="Times" w:hAnsi="Trajan Pro"/>
          <w:sz w:val="28"/>
          <w:u w:val="single"/>
        </w:rPr>
        <w:t>____________________________</w:t>
      </w:r>
      <w:r>
        <w:rPr>
          <w:rFonts w:ascii="Trajan Pro" w:eastAsia="Times" w:hAnsi="Trajan Pro"/>
          <w:sz w:val="28"/>
          <w:u w:val="single"/>
        </w:rPr>
        <w:t>____</w:t>
      </w:r>
    </w:p>
    <w:p w:rsidR="00DA318F" w:rsidRDefault="00DA318F" w:rsidP="00DA318F">
      <w:pPr>
        <w:ind w:left="-360"/>
        <w:rPr>
          <w:rFonts w:ascii="Helvetica Neue Light" w:hAnsi="Helvetica Neue Light"/>
        </w:rPr>
      </w:pPr>
      <w:hyperlink r:id="rId5" w:history="1">
        <w:r w:rsidRPr="00290C62">
          <w:rPr>
            <w:rStyle w:val="Hyperlink"/>
            <w:rFonts w:ascii="Helvetica Neue Light" w:eastAsia="Times" w:hAnsi="Helvetica Neue Light"/>
            <w:color w:val="auto"/>
          </w:rPr>
          <w:t>www.ChristineNeill.com</w:t>
        </w:r>
      </w:hyperlink>
    </w:p>
    <w:p w:rsidR="00DA318F" w:rsidRDefault="00DA318F" w:rsidP="00F23929">
      <w:pPr>
        <w:ind w:left="-360"/>
        <w:rPr>
          <w:rFonts w:ascii="Helvetica Neue Light" w:hAnsi="Helvetica Neue Light"/>
        </w:rPr>
      </w:pPr>
    </w:p>
    <w:p w:rsidR="00DA318F" w:rsidRPr="00DA318F" w:rsidRDefault="00F23929" w:rsidP="00F23929">
      <w:pPr>
        <w:ind w:left="-360"/>
        <w:rPr>
          <w:rFonts w:ascii="Helvetica Neue Light" w:hAnsi="Helvetica Neue Light"/>
        </w:rPr>
      </w:pPr>
      <w:r w:rsidRPr="00DA318F">
        <w:rPr>
          <w:rFonts w:ascii="Helvetica Neue Light" w:hAnsi="Helvetica Neue Light"/>
        </w:rPr>
        <w:t xml:space="preserve">My work chronicles the ephemeral states of the natural world in layered </w:t>
      </w:r>
    </w:p>
    <w:p w:rsidR="00F23929" w:rsidRPr="00DA318F" w:rsidRDefault="00F23929" w:rsidP="00F23929">
      <w:pPr>
        <w:ind w:left="-360"/>
        <w:rPr>
          <w:rFonts w:ascii="Helvetica Neue Light" w:hAnsi="Helvetica Neue Light"/>
        </w:rPr>
      </w:pPr>
      <w:proofErr w:type="gramStart"/>
      <w:r w:rsidRPr="00DA318F">
        <w:rPr>
          <w:rFonts w:ascii="Helvetica Neue Light" w:hAnsi="Helvetica Neue Light"/>
        </w:rPr>
        <w:t>mixed</w:t>
      </w:r>
      <w:proofErr w:type="gramEnd"/>
      <w:r w:rsidRPr="00DA318F">
        <w:rPr>
          <w:rFonts w:ascii="Helvetica Neue Light" w:hAnsi="Helvetica Neue Light"/>
        </w:rPr>
        <w:t xml:space="preserve">-media paintings. By combining the immediacy of fluid paint mediums </w:t>
      </w:r>
    </w:p>
    <w:p w:rsidR="00F23929" w:rsidRPr="00DA318F" w:rsidRDefault="00F23929" w:rsidP="00F23929">
      <w:pPr>
        <w:ind w:left="-360"/>
        <w:rPr>
          <w:rFonts w:ascii="Helvetica Neue Light" w:hAnsi="Helvetica Neue Light"/>
        </w:rPr>
      </w:pPr>
      <w:proofErr w:type="gramStart"/>
      <w:r w:rsidRPr="00DA318F">
        <w:rPr>
          <w:rFonts w:ascii="Helvetica Neue Light" w:hAnsi="Helvetica Neue Light"/>
        </w:rPr>
        <w:t>with</w:t>
      </w:r>
      <w:proofErr w:type="gramEnd"/>
      <w:r w:rsidRPr="00DA318F">
        <w:rPr>
          <w:rFonts w:ascii="Helvetica Neue Light" w:hAnsi="Helvetica Neue Light"/>
        </w:rPr>
        <w:t xml:space="preserve"> my </w:t>
      </w:r>
      <w:r w:rsidR="00DA318F" w:rsidRPr="00DA318F">
        <w:rPr>
          <w:rFonts w:ascii="Helvetica Neue Light" w:hAnsi="Helvetica Neue Light"/>
        </w:rPr>
        <w:t xml:space="preserve">digital </w:t>
      </w:r>
      <w:r w:rsidRPr="00DA318F">
        <w:rPr>
          <w:rFonts w:ascii="Helvetica Neue Light" w:hAnsi="Helvetica Neue Light"/>
        </w:rPr>
        <w:t xml:space="preserve">photographs, I interpret a life long fascination with biology and the environment. Through metaphor, myth and oddities of biotic </w:t>
      </w:r>
      <w:r w:rsidR="00ED1ACC">
        <w:rPr>
          <w:rFonts w:ascii="Helvetica Neue Light" w:hAnsi="Helvetica Neue Light"/>
        </w:rPr>
        <w:t>phenomona</w:t>
      </w:r>
      <w:bookmarkStart w:id="0" w:name="_GoBack"/>
      <w:bookmarkEnd w:id="0"/>
      <w:r w:rsidRPr="00DA318F">
        <w:rPr>
          <w:rFonts w:ascii="Helvetica Neue Light" w:hAnsi="Helvetica Neue Light"/>
        </w:rPr>
        <w:t>, I note intersections where environmental and anthropological worlds meet.</w:t>
      </w:r>
      <w:r w:rsidRPr="00DA318F">
        <w:rPr>
          <w:rFonts w:ascii="Helvetica Neue Light" w:hAnsi="Helvetica Neue Light" w:cs="Arial"/>
        </w:rPr>
        <w:t xml:space="preserve"> The effects of invasive species</w:t>
      </w:r>
      <w:r w:rsidRPr="00DA318F">
        <w:rPr>
          <w:rFonts w:ascii="Helvetica Neue Light" w:hAnsi="Helvetica Neue Light"/>
        </w:rPr>
        <w:t xml:space="preserve"> </w:t>
      </w:r>
      <w:r w:rsidRPr="00DA318F">
        <w:rPr>
          <w:rFonts w:ascii="Helvetica Neue Light" w:hAnsi="Helvetica Neue Light" w:cs="Arial"/>
        </w:rPr>
        <w:t xml:space="preserve">and </w:t>
      </w:r>
      <w:r w:rsidRPr="00DA318F">
        <w:rPr>
          <w:rFonts w:ascii="Helvetica Neue Light" w:eastAsiaTheme="minorHAnsi" w:hAnsi="Helvetica Neue Light" w:cs="Verdana"/>
          <w:iCs/>
        </w:rPr>
        <w:t xml:space="preserve">environmental changes </w:t>
      </w:r>
      <w:r w:rsidRPr="00DA318F">
        <w:rPr>
          <w:rFonts w:ascii="Helvetica Neue Light" w:hAnsi="Helvetica Neue Light" w:cs="Arial"/>
        </w:rPr>
        <w:t>on human life, and the reaction of the earth’s habitat</w:t>
      </w:r>
      <w:r w:rsidRPr="00DA318F">
        <w:rPr>
          <w:rFonts w:ascii="Helvetica Neue Light" w:hAnsi="Helvetica Neue Light"/>
        </w:rPr>
        <w:t xml:space="preserve"> </w:t>
      </w:r>
      <w:r w:rsidRPr="00DA318F">
        <w:rPr>
          <w:rFonts w:ascii="Helvetica Neue Light" w:hAnsi="Helvetica Neue Light" w:cs="Arial"/>
        </w:rPr>
        <w:t>to these threats, underlie my investigations and images.</w:t>
      </w:r>
      <w:r w:rsidRPr="00DA318F">
        <w:rPr>
          <w:rFonts w:ascii="Helvetica Neue Light" w:hAnsi="Helvetica Neue Light"/>
        </w:rPr>
        <w:t xml:space="preserve"> </w:t>
      </w:r>
    </w:p>
    <w:p w:rsidR="00F23929" w:rsidRPr="00DA318F" w:rsidRDefault="00F23929" w:rsidP="00F23929">
      <w:pPr>
        <w:ind w:left="-360"/>
        <w:rPr>
          <w:rFonts w:ascii="Helvetica Neue Light" w:hAnsi="Helvetica Neue Light"/>
        </w:rPr>
      </w:pPr>
    </w:p>
    <w:p w:rsidR="00F23929" w:rsidRPr="00DA318F" w:rsidRDefault="00F23929" w:rsidP="00F23929">
      <w:pPr>
        <w:ind w:left="-360"/>
        <w:rPr>
          <w:rFonts w:ascii="Helvetica Neue Light" w:hAnsi="Helvetica Neue Light"/>
        </w:rPr>
      </w:pPr>
      <w:r w:rsidRPr="00DA318F">
        <w:rPr>
          <w:rFonts w:ascii="Helvetica Neue Light" w:hAnsi="Helvetica Neue Light"/>
        </w:rPr>
        <w:t xml:space="preserve">My practice typically involves scrutinizing the landscape for organic matter that suggests human activity or emotive biological configuration. I then line my studio with the collected specimens, which I research before making a series of drawn studies. Drawings and watercolors are created and layered with archival ink-jet prints. To do this, I scan the plant material or digital photos, adjusting in Photoshop based on aesthetic inclination. Test prints are crafted as crucial references when applying the first drawing/ watercolor layers. The digital image is then printed onto the painted surface. I continue to paint/draw until the combined mediums produce a compositional balance. As the layers coalesce, they depart from observation in favor of expressive representation of an observed object. </w:t>
      </w:r>
    </w:p>
    <w:p w:rsidR="00F23929" w:rsidRPr="00DA318F" w:rsidRDefault="00F23929" w:rsidP="00F23929">
      <w:pPr>
        <w:ind w:left="-360"/>
        <w:rPr>
          <w:rFonts w:ascii="Helvetica Neue Light" w:hAnsi="Helvetica Neue Light"/>
        </w:rPr>
      </w:pPr>
    </w:p>
    <w:p w:rsidR="00F23929" w:rsidRPr="00DA318F" w:rsidRDefault="00F23929" w:rsidP="00F23929">
      <w:pPr>
        <w:ind w:left="-360" w:right="-270"/>
        <w:rPr>
          <w:rFonts w:ascii="Helvetica Neue Light" w:hAnsi="Helvetica Neue Light"/>
        </w:rPr>
      </w:pPr>
      <w:r w:rsidRPr="00DA318F">
        <w:rPr>
          <w:rFonts w:ascii="Helvetica Neue Light" w:hAnsi="Helvetica Neue Light"/>
          <w:szCs w:val="22"/>
        </w:rPr>
        <w:t xml:space="preserve">When appropriate, I </w:t>
      </w:r>
      <w:r w:rsidRPr="00DA318F">
        <w:rPr>
          <w:rFonts w:ascii="Helvetica Neue Light" w:hAnsi="Helvetica Neue Light"/>
        </w:rPr>
        <w:t xml:space="preserve">add an additional stratum printed on Plexiglas and separated from </w:t>
      </w:r>
    </w:p>
    <w:p w:rsidR="00F23929" w:rsidRPr="00DA318F" w:rsidRDefault="00F23929" w:rsidP="00DA318F">
      <w:pPr>
        <w:ind w:left="-360" w:right="-270"/>
        <w:rPr>
          <w:rFonts w:ascii="Helvetica Neue Light" w:hAnsi="Helvetica Neue Light"/>
        </w:rPr>
      </w:pPr>
      <w:proofErr w:type="gramStart"/>
      <w:r w:rsidRPr="00DA318F">
        <w:rPr>
          <w:rFonts w:ascii="Helvetica Neue Light" w:hAnsi="Helvetica Neue Light"/>
        </w:rPr>
        <w:t>the</w:t>
      </w:r>
      <w:proofErr w:type="gramEnd"/>
      <w:r w:rsidRPr="00DA318F">
        <w:rPr>
          <w:rFonts w:ascii="Helvetica Neue Light" w:hAnsi="Helvetica Neue Light"/>
        </w:rPr>
        <w:t xml:space="preserve"> ground by spacers, allowing shadows from the foreground to fall on the painted and printed surface below. This work </w:t>
      </w:r>
      <w:r w:rsidRPr="00DA318F">
        <w:rPr>
          <w:rFonts w:ascii="Helvetica Neue Light" w:hAnsi="Helvetica Neue Light" w:cs="Verdana"/>
        </w:rPr>
        <w:t>celebrates the intricacies of thriving ecosystems yet laments threatened species. Such dichotomies, in nature as in art, bind us together as living entities in, on, and of the earth.</w:t>
      </w:r>
    </w:p>
    <w:p w:rsidR="00A608F5" w:rsidRPr="00DA318F" w:rsidRDefault="00A608F5">
      <w:pPr>
        <w:rPr>
          <w:rFonts w:ascii="Helvetica Neue Light" w:hAnsi="Helvetica Neue Light"/>
        </w:rPr>
      </w:pPr>
    </w:p>
    <w:sectPr w:rsidR="00A608F5" w:rsidRPr="00DA318F" w:rsidSect="00A60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9"/>
    <w:rsid w:val="00A608F5"/>
    <w:rsid w:val="00DA318F"/>
    <w:rsid w:val="00ED1ACC"/>
    <w:rsid w:val="00F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ristineNeil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Company>Neill Fifield Studios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Neill</dc:creator>
  <cp:keywords/>
  <dc:description/>
  <cp:lastModifiedBy>Christine Neill</cp:lastModifiedBy>
  <cp:revision>2</cp:revision>
  <dcterms:created xsi:type="dcterms:W3CDTF">2017-12-10T16:25:00Z</dcterms:created>
  <dcterms:modified xsi:type="dcterms:W3CDTF">2017-12-10T16:25:00Z</dcterms:modified>
</cp:coreProperties>
</file>